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B4DB" w14:textId="46447250" w:rsidR="00691EAF" w:rsidRDefault="00691EAF" w:rsidP="003F2C67">
      <w:pPr>
        <w:spacing w:after="0" w:line="240" w:lineRule="auto"/>
        <w:jc w:val="center"/>
        <w:rPr>
          <w:noProof/>
        </w:rPr>
      </w:pPr>
      <w:r>
        <w:rPr>
          <w:noProof/>
        </w:rPr>
        <w:drawing>
          <wp:anchor distT="0" distB="0" distL="114300" distR="114300" simplePos="0" relativeHeight="251658240" behindDoc="1" locked="0" layoutInCell="1" allowOverlap="1" wp14:anchorId="42402944" wp14:editId="05C3D4A3">
            <wp:simplePos x="0" y="0"/>
            <wp:positionH relativeFrom="column">
              <wp:posOffset>353060</wp:posOffset>
            </wp:positionH>
            <wp:positionV relativeFrom="paragraph">
              <wp:posOffset>0</wp:posOffset>
            </wp:positionV>
            <wp:extent cx="5391150" cy="1707515"/>
            <wp:effectExtent l="0" t="0" r="0" b="6985"/>
            <wp:wrapTight wrapText="bothSides">
              <wp:wrapPolygon edited="0">
                <wp:start x="0" y="0"/>
                <wp:lineTo x="0" y="21447"/>
                <wp:lineTo x="21524" y="21447"/>
                <wp:lineTo x="2152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91" t="6555" r="1096" b="37896"/>
                    <a:stretch/>
                  </pic:blipFill>
                  <pic:spPr bwMode="auto">
                    <a:xfrm>
                      <a:off x="0" y="0"/>
                      <a:ext cx="5391150" cy="1707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5C574A" w14:textId="16D36132" w:rsidR="003F2C67" w:rsidRDefault="003F2C67" w:rsidP="003F2C67">
      <w:pPr>
        <w:spacing w:after="0" w:line="240" w:lineRule="auto"/>
        <w:jc w:val="center"/>
        <w:rPr>
          <w:b/>
          <w:bCs/>
          <w:sz w:val="28"/>
          <w:szCs w:val="28"/>
        </w:rPr>
      </w:pPr>
      <w:r>
        <w:rPr>
          <w:b/>
          <w:bCs/>
          <w:sz w:val="28"/>
          <w:szCs w:val="28"/>
        </w:rPr>
        <w:t xml:space="preserve">Eventi </w:t>
      </w:r>
      <w:r w:rsidR="00F61D99" w:rsidRPr="00F61D99">
        <w:rPr>
          <w:b/>
          <w:bCs/>
          <w:sz w:val="28"/>
          <w:szCs w:val="28"/>
        </w:rPr>
        <w:t xml:space="preserve">Unioncamere </w:t>
      </w:r>
      <w:r>
        <w:rPr>
          <w:b/>
          <w:bCs/>
          <w:sz w:val="28"/>
          <w:szCs w:val="28"/>
        </w:rPr>
        <w:t xml:space="preserve">inseriti nel programma scientifico </w:t>
      </w:r>
    </w:p>
    <w:p w14:paraId="5DD6558C" w14:textId="2027A078" w:rsidR="00F61D99" w:rsidRPr="003F2C67" w:rsidRDefault="003F2C67" w:rsidP="003F2C67">
      <w:pPr>
        <w:spacing w:after="0" w:line="240" w:lineRule="auto"/>
        <w:jc w:val="center"/>
        <w:rPr>
          <w:b/>
          <w:bCs/>
          <w:i/>
          <w:iCs/>
          <w:sz w:val="28"/>
          <w:szCs w:val="28"/>
        </w:rPr>
      </w:pPr>
      <w:r w:rsidRPr="003F2C67">
        <w:rPr>
          <w:b/>
          <w:bCs/>
          <w:i/>
          <w:iCs/>
          <w:sz w:val="28"/>
          <w:szCs w:val="28"/>
        </w:rPr>
        <w:t>Valid</w:t>
      </w:r>
      <w:r>
        <w:rPr>
          <w:b/>
          <w:bCs/>
          <w:i/>
          <w:iCs/>
          <w:sz w:val="28"/>
          <w:szCs w:val="28"/>
        </w:rPr>
        <w:t>i</w:t>
      </w:r>
      <w:r w:rsidRPr="003F2C67">
        <w:rPr>
          <w:b/>
          <w:bCs/>
          <w:i/>
          <w:iCs/>
          <w:sz w:val="28"/>
          <w:szCs w:val="28"/>
        </w:rPr>
        <w:t xml:space="preserve"> per il rilascio di attestato di frequenza attività formativa</w:t>
      </w:r>
      <w:r w:rsidR="00F61D99" w:rsidRPr="003F2C67">
        <w:rPr>
          <w:b/>
          <w:bCs/>
          <w:i/>
          <w:iCs/>
          <w:sz w:val="28"/>
          <w:szCs w:val="28"/>
        </w:rPr>
        <w:t>:</w:t>
      </w:r>
    </w:p>
    <w:p w14:paraId="065FEE9B" w14:textId="77777777" w:rsidR="00F61D99" w:rsidRDefault="00F61D99" w:rsidP="003F2C67">
      <w:pPr>
        <w:spacing w:after="0" w:line="240" w:lineRule="auto"/>
      </w:pPr>
    </w:p>
    <w:p w14:paraId="6E7E6F51" w14:textId="77777777" w:rsidR="003F2C67" w:rsidRDefault="003F2C67" w:rsidP="003F2C67">
      <w:pPr>
        <w:spacing w:after="0" w:line="240" w:lineRule="auto"/>
        <w:rPr>
          <w:b/>
          <w:bCs/>
          <w:sz w:val="28"/>
          <w:szCs w:val="28"/>
        </w:rPr>
      </w:pPr>
    </w:p>
    <w:p w14:paraId="0E42ADC4" w14:textId="038171D6" w:rsidR="00F61D99" w:rsidRDefault="003F2C67" w:rsidP="008E5BDA">
      <w:pPr>
        <w:shd w:val="clear" w:color="auto" w:fill="8DB3E2" w:themeFill="text2" w:themeFillTint="66"/>
        <w:spacing w:after="0" w:line="240" w:lineRule="auto"/>
        <w:jc w:val="center"/>
        <w:rPr>
          <w:b/>
          <w:bCs/>
          <w:sz w:val="28"/>
          <w:szCs w:val="28"/>
        </w:rPr>
      </w:pPr>
      <w:r w:rsidRPr="003F2C67">
        <w:rPr>
          <w:b/>
          <w:bCs/>
          <w:sz w:val="28"/>
          <w:szCs w:val="28"/>
        </w:rPr>
        <w:t>Certificazione delle competenze per gli Istituti alberghieri: dalla didattica per competenze alla coprogettazione di percorsi di alternanza di qualità</w:t>
      </w:r>
    </w:p>
    <w:p w14:paraId="7896A669" w14:textId="77777777" w:rsidR="008E5BDA" w:rsidRDefault="008E5BDA" w:rsidP="003F2C67">
      <w:pPr>
        <w:spacing w:after="0" w:line="240" w:lineRule="auto"/>
        <w:jc w:val="center"/>
        <w:rPr>
          <w:b/>
          <w:bCs/>
          <w:i/>
          <w:iCs/>
        </w:rPr>
      </w:pPr>
    </w:p>
    <w:p w14:paraId="17F8D884" w14:textId="02382779" w:rsidR="003F2C67" w:rsidRDefault="003F2C67" w:rsidP="003F2C67">
      <w:pPr>
        <w:spacing w:after="0" w:line="240" w:lineRule="auto"/>
        <w:jc w:val="center"/>
        <w:rPr>
          <w:b/>
          <w:bCs/>
          <w:i/>
          <w:iCs/>
        </w:rPr>
      </w:pPr>
      <w:r w:rsidRPr="003F2C67">
        <w:rPr>
          <w:b/>
          <w:bCs/>
          <w:i/>
          <w:iCs/>
        </w:rPr>
        <w:t>9 Marzo 09:30-</w:t>
      </w:r>
      <w:r w:rsidR="008E5BDA" w:rsidRPr="003F2C67">
        <w:rPr>
          <w:b/>
          <w:bCs/>
          <w:i/>
          <w:iCs/>
        </w:rPr>
        <w:t>11:00 Sala</w:t>
      </w:r>
      <w:r w:rsidRPr="003F2C67">
        <w:rPr>
          <w:b/>
          <w:bCs/>
          <w:i/>
          <w:iCs/>
        </w:rPr>
        <w:t>: Immersiva I6 - Pad.</w:t>
      </w:r>
      <w:r w:rsidR="008E5BDA">
        <w:rPr>
          <w:b/>
          <w:bCs/>
          <w:i/>
          <w:iCs/>
        </w:rPr>
        <w:t xml:space="preserve"> </w:t>
      </w:r>
      <w:r w:rsidRPr="003F2C67">
        <w:rPr>
          <w:b/>
          <w:bCs/>
          <w:i/>
          <w:iCs/>
        </w:rPr>
        <w:t>Spadolini Piano Attico</w:t>
      </w:r>
    </w:p>
    <w:p w14:paraId="63FCF8E2" w14:textId="77777777" w:rsidR="00691EAF" w:rsidRDefault="00691EAF" w:rsidP="003F2C67">
      <w:pPr>
        <w:spacing w:after="0" w:line="240" w:lineRule="auto"/>
        <w:jc w:val="center"/>
        <w:rPr>
          <w:b/>
          <w:bCs/>
          <w:sz w:val="28"/>
          <w:szCs w:val="28"/>
        </w:rPr>
      </w:pPr>
    </w:p>
    <w:p w14:paraId="631802C4"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Il seminario ha l’obiettivo di promuovere la certificazione delle competenze degli studenti maturate in contesti non formali per la filiera professionale del turismo. Si parte dalla proposta di una nuova metodologia didattica, basata sulle competenze, centrata sulla coprogettazione di esperienze di qualità svolte in contesti aziendali sicuri e finalizzata alla certificazione di parte terza valorizzabile, nella forma di open badge, nel CV dello studente. in collaborazione con Rete </w:t>
      </w:r>
      <w:proofErr w:type="spellStart"/>
      <w:r w:rsidRPr="00691EAF">
        <w:rPr>
          <w:rFonts w:ascii="Segoe UI" w:eastAsia="Times New Roman" w:hAnsi="Segoe UI" w:cs="Segoe UI"/>
          <w:color w:val="212529"/>
          <w:sz w:val="20"/>
          <w:szCs w:val="20"/>
          <w:lang w:eastAsia="it-IT"/>
        </w:rPr>
        <w:t>Re.Na.I.A</w:t>
      </w:r>
      <w:proofErr w:type="spellEnd"/>
      <w:r w:rsidRPr="00691EAF">
        <w:rPr>
          <w:rFonts w:ascii="Segoe UI" w:eastAsia="Times New Roman" w:hAnsi="Segoe UI" w:cs="Segoe UI"/>
          <w:color w:val="212529"/>
          <w:sz w:val="20"/>
          <w:szCs w:val="20"/>
          <w:lang w:eastAsia="it-IT"/>
        </w:rPr>
        <w:t>. e INDIRE.</w:t>
      </w:r>
    </w:p>
    <w:p w14:paraId="2B2F12F7" w14:textId="464514E6"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47F74793"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Relatori</w:t>
      </w:r>
    </w:p>
    <w:p w14:paraId="7481B4EE" w14:textId="77777777" w:rsidR="00691EAF" w:rsidRPr="00691EAF" w:rsidRDefault="00691EAF" w:rsidP="00691EAF">
      <w:pPr>
        <w:pStyle w:val="Paragrafoelenco"/>
        <w:numPr>
          <w:ilvl w:val="0"/>
          <w:numId w:val="4"/>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Cesare Molinari, rappresentante Rete </w:t>
      </w:r>
      <w:proofErr w:type="spellStart"/>
      <w:r w:rsidRPr="00691EAF">
        <w:rPr>
          <w:rFonts w:ascii="Segoe UI" w:eastAsia="Times New Roman" w:hAnsi="Segoe UI" w:cs="Segoe UI"/>
          <w:color w:val="212529"/>
          <w:sz w:val="20"/>
          <w:szCs w:val="20"/>
          <w:lang w:eastAsia="it-IT"/>
        </w:rPr>
        <w:t>Re.Na.I.A</w:t>
      </w:r>
      <w:proofErr w:type="spellEnd"/>
      <w:r w:rsidRPr="00691EAF">
        <w:rPr>
          <w:rFonts w:ascii="Segoe UI" w:eastAsia="Times New Roman" w:hAnsi="Segoe UI" w:cs="Segoe UI"/>
          <w:color w:val="212529"/>
          <w:sz w:val="20"/>
          <w:szCs w:val="20"/>
          <w:lang w:eastAsia="it-IT"/>
        </w:rPr>
        <w:t>.</w:t>
      </w:r>
    </w:p>
    <w:p w14:paraId="2F070932" w14:textId="77777777" w:rsidR="00691EAF" w:rsidRPr="00691EAF" w:rsidRDefault="00691EAF" w:rsidP="00691EAF">
      <w:pPr>
        <w:pStyle w:val="Paragrafoelenco"/>
        <w:numPr>
          <w:ilvl w:val="0"/>
          <w:numId w:val="4"/>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Elisabetta Mughini, INDIRE</w:t>
      </w:r>
    </w:p>
    <w:p w14:paraId="5B2C1C43"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74010564" w14:textId="5F5BADEC"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Modera</w:t>
      </w:r>
      <w:r w:rsidRPr="00691EAF">
        <w:rPr>
          <w:rFonts w:ascii="Segoe UI" w:eastAsia="Times New Roman" w:hAnsi="Segoe UI" w:cs="Segoe UI"/>
          <w:color w:val="212529"/>
          <w:sz w:val="20"/>
          <w:szCs w:val="20"/>
          <w:lang w:eastAsia="it-IT"/>
        </w:rPr>
        <w:t xml:space="preserve"> </w:t>
      </w:r>
    </w:p>
    <w:p w14:paraId="3BF88B05" w14:textId="2664619A"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Claudio Gagliardi, Vice Segretario generale Unioncamere</w:t>
      </w:r>
    </w:p>
    <w:p w14:paraId="38437420" w14:textId="77777777" w:rsidR="00691EAF" w:rsidRDefault="00691EAF" w:rsidP="003F2C67">
      <w:pPr>
        <w:spacing w:after="0" w:line="240" w:lineRule="auto"/>
        <w:jc w:val="center"/>
        <w:rPr>
          <w:b/>
          <w:bCs/>
          <w:sz w:val="28"/>
          <w:szCs w:val="28"/>
        </w:rPr>
      </w:pPr>
    </w:p>
    <w:p w14:paraId="3A86DD58" w14:textId="542E2690" w:rsidR="00F61D99" w:rsidRDefault="003F2C67" w:rsidP="003F2C67">
      <w:pPr>
        <w:spacing w:after="0" w:line="240" w:lineRule="auto"/>
        <w:jc w:val="center"/>
        <w:rPr>
          <w:b/>
          <w:bCs/>
          <w:sz w:val="28"/>
          <w:szCs w:val="28"/>
        </w:rPr>
      </w:pPr>
      <w:r w:rsidRPr="00F61D99">
        <w:rPr>
          <w:b/>
          <w:bCs/>
          <w:sz w:val="28"/>
          <w:szCs w:val="28"/>
        </w:rPr>
        <w:t>Per prenotarsi e</w:t>
      </w:r>
      <w:r>
        <w:rPr>
          <w:b/>
          <w:bCs/>
          <w:sz w:val="28"/>
          <w:szCs w:val="28"/>
        </w:rPr>
        <w:t xml:space="preserve"> partecipare </w:t>
      </w:r>
      <w:hyperlink r:id="rId8" w:history="1">
        <w:r w:rsidRPr="003F2C67">
          <w:rPr>
            <w:rStyle w:val="Collegamentoipertestuale"/>
            <w:b/>
            <w:bCs/>
            <w:sz w:val="28"/>
            <w:szCs w:val="28"/>
          </w:rPr>
          <w:t>CLICCARE QUI</w:t>
        </w:r>
      </w:hyperlink>
    </w:p>
    <w:p w14:paraId="4E8F060E" w14:textId="5FE81C94" w:rsidR="003F2C67" w:rsidRDefault="003F2C67" w:rsidP="003F2C67">
      <w:pPr>
        <w:spacing w:after="0" w:line="240" w:lineRule="auto"/>
        <w:jc w:val="center"/>
        <w:rPr>
          <w:b/>
          <w:bCs/>
          <w:sz w:val="28"/>
          <w:szCs w:val="28"/>
        </w:rPr>
      </w:pPr>
    </w:p>
    <w:p w14:paraId="669D3D45" w14:textId="3944624C" w:rsidR="003F2C67" w:rsidRDefault="003F2C67" w:rsidP="003F2C67">
      <w:pPr>
        <w:spacing w:after="0" w:line="240" w:lineRule="auto"/>
        <w:jc w:val="center"/>
        <w:rPr>
          <w:b/>
          <w:bCs/>
          <w:sz w:val="28"/>
          <w:szCs w:val="28"/>
        </w:rPr>
      </w:pPr>
    </w:p>
    <w:p w14:paraId="0F7BDC79" w14:textId="1DC5BFC9" w:rsidR="003F2C67" w:rsidRDefault="003F2C67" w:rsidP="003F2C67">
      <w:pPr>
        <w:spacing w:after="0" w:line="240" w:lineRule="auto"/>
        <w:jc w:val="center"/>
        <w:rPr>
          <w:b/>
          <w:bCs/>
          <w:sz w:val="28"/>
          <w:szCs w:val="28"/>
        </w:rPr>
      </w:pPr>
    </w:p>
    <w:p w14:paraId="5D017034" w14:textId="77777777" w:rsidR="003F2C67" w:rsidRPr="003F2C67" w:rsidRDefault="003F2C67" w:rsidP="008E5BDA">
      <w:pPr>
        <w:shd w:val="clear" w:color="auto" w:fill="8DB3E2" w:themeFill="text2" w:themeFillTint="66"/>
        <w:spacing w:after="0" w:line="240" w:lineRule="auto"/>
        <w:jc w:val="center"/>
        <w:rPr>
          <w:b/>
          <w:bCs/>
          <w:sz w:val="28"/>
          <w:szCs w:val="28"/>
        </w:rPr>
      </w:pPr>
      <w:r w:rsidRPr="003F2C67">
        <w:rPr>
          <w:b/>
          <w:bCs/>
          <w:sz w:val="28"/>
          <w:szCs w:val="28"/>
        </w:rPr>
        <w:t>Certificazione delle competenze: dalla didattica per competenze alla coprogettazione di percorsi di qualità per le filiere meccatronica e moda</w:t>
      </w:r>
    </w:p>
    <w:p w14:paraId="1ED0283D" w14:textId="77777777" w:rsidR="00F61D99" w:rsidRDefault="00F61D99" w:rsidP="003F2C67">
      <w:pPr>
        <w:spacing w:after="0" w:line="240" w:lineRule="auto"/>
        <w:jc w:val="center"/>
      </w:pPr>
    </w:p>
    <w:p w14:paraId="24ABB72F" w14:textId="794BA9DF" w:rsidR="003F2C67" w:rsidRPr="003F2C67" w:rsidRDefault="003F2C67" w:rsidP="003F2C67">
      <w:pPr>
        <w:spacing w:after="0" w:line="240" w:lineRule="auto"/>
        <w:jc w:val="center"/>
        <w:rPr>
          <w:b/>
          <w:bCs/>
          <w:i/>
          <w:iCs/>
        </w:rPr>
      </w:pPr>
      <w:r w:rsidRPr="003F2C67">
        <w:rPr>
          <w:b/>
          <w:bCs/>
          <w:i/>
          <w:iCs/>
        </w:rPr>
        <w:t>9 Marzo 12:00-</w:t>
      </w:r>
      <w:r w:rsidR="008E5BDA" w:rsidRPr="003F2C67">
        <w:rPr>
          <w:b/>
          <w:bCs/>
          <w:i/>
          <w:iCs/>
        </w:rPr>
        <w:t>13:00 Sala</w:t>
      </w:r>
      <w:r w:rsidRPr="003F2C67">
        <w:rPr>
          <w:b/>
          <w:bCs/>
          <w:i/>
          <w:iCs/>
        </w:rPr>
        <w:t>: Seminari S8 - Palazzina Lorenese 1 Piano</w:t>
      </w:r>
    </w:p>
    <w:p w14:paraId="1AA6461B" w14:textId="77777777" w:rsidR="00691EAF" w:rsidRDefault="00691EAF" w:rsidP="003F2C67">
      <w:pPr>
        <w:spacing w:after="0" w:line="240" w:lineRule="auto"/>
        <w:jc w:val="center"/>
        <w:rPr>
          <w:b/>
          <w:bCs/>
          <w:sz w:val="28"/>
          <w:szCs w:val="28"/>
        </w:rPr>
      </w:pPr>
    </w:p>
    <w:p w14:paraId="6EF953C0"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Il seminario ha l’obiettivo di promuovere la certificazione delle competenze degli studenti maturate in contesti non formali per la filiera della meccatronica e del tessile abbigliamento moda. Si parte dalla proposta di una nuova metodologia didattica, basata </w:t>
      </w:r>
    </w:p>
    <w:p w14:paraId="48FF13EE"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7E1D47DB"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62931E24"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0C8D2773"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1056DE0E"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680E4DCC" w14:textId="1E2F1C21"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sulle competenze, centrata sulla coprogettazione di esperienze di qualità svolte in contesti aziendali sicuri e finalizzata alla certificazione di parte terza valorizzabile nel CV dello studente.</w:t>
      </w:r>
    </w:p>
    <w:p w14:paraId="07CB6E2B"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br/>
      </w:r>
    </w:p>
    <w:p w14:paraId="224E200B"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Relatori</w:t>
      </w:r>
    </w:p>
    <w:p w14:paraId="2A301738" w14:textId="77777777" w:rsidR="00691EAF" w:rsidRPr="00691EAF" w:rsidRDefault="00691EAF" w:rsidP="00691EAF">
      <w:pPr>
        <w:pStyle w:val="Paragrafoelenco"/>
        <w:numPr>
          <w:ilvl w:val="0"/>
          <w:numId w:val="7"/>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Imerio Chiappa, in rappresentanza della rete degli Istituti della Meccanica Meccatronica Automazione (M2A) e della rete degli Istituti dei settori Tessile, Abbigliamento e Moda (TAM)</w:t>
      </w:r>
    </w:p>
    <w:p w14:paraId="11F7954A" w14:textId="77777777" w:rsidR="00691EAF" w:rsidRPr="00691EAF" w:rsidRDefault="00691EAF" w:rsidP="00691EAF">
      <w:pPr>
        <w:pStyle w:val="Paragrafoelenco"/>
        <w:numPr>
          <w:ilvl w:val="0"/>
          <w:numId w:val="7"/>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Maria Chiara Pettenati, INDIRE</w:t>
      </w:r>
    </w:p>
    <w:p w14:paraId="7F46E2CF"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6226F878" w14:textId="7761D575"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Modera</w:t>
      </w:r>
    </w:p>
    <w:p w14:paraId="0C170377"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Marco Damiano, Unioncamere</w:t>
      </w:r>
    </w:p>
    <w:p w14:paraId="568E0680" w14:textId="77777777" w:rsidR="00691EAF" w:rsidRDefault="00691EAF" w:rsidP="003F2C67">
      <w:pPr>
        <w:spacing w:after="0" w:line="240" w:lineRule="auto"/>
        <w:jc w:val="center"/>
        <w:rPr>
          <w:b/>
          <w:bCs/>
          <w:sz w:val="28"/>
          <w:szCs w:val="28"/>
        </w:rPr>
      </w:pPr>
    </w:p>
    <w:p w14:paraId="7C3E478F" w14:textId="77DC3945" w:rsidR="003F2C67" w:rsidRDefault="003F2C67" w:rsidP="003F2C67">
      <w:pPr>
        <w:spacing w:after="0" w:line="240" w:lineRule="auto"/>
        <w:jc w:val="center"/>
        <w:rPr>
          <w:b/>
          <w:bCs/>
          <w:sz w:val="28"/>
          <w:szCs w:val="28"/>
        </w:rPr>
      </w:pPr>
      <w:r w:rsidRPr="00F61D99">
        <w:rPr>
          <w:b/>
          <w:bCs/>
          <w:sz w:val="28"/>
          <w:szCs w:val="28"/>
        </w:rPr>
        <w:t>Per prenotarsi e</w:t>
      </w:r>
      <w:r>
        <w:rPr>
          <w:b/>
          <w:bCs/>
          <w:sz w:val="28"/>
          <w:szCs w:val="28"/>
        </w:rPr>
        <w:t xml:space="preserve"> partecipare </w:t>
      </w:r>
      <w:hyperlink r:id="rId9" w:history="1">
        <w:r w:rsidRPr="003F2C67">
          <w:rPr>
            <w:rStyle w:val="Collegamentoipertestuale"/>
            <w:b/>
            <w:bCs/>
            <w:sz w:val="28"/>
            <w:szCs w:val="28"/>
          </w:rPr>
          <w:t>CLICCARE QUI</w:t>
        </w:r>
      </w:hyperlink>
    </w:p>
    <w:p w14:paraId="13FCD620" w14:textId="77777777" w:rsidR="003F2C67" w:rsidRDefault="003F2C67" w:rsidP="003F2C67">
      <w:pPr>
        <w:spacing w:after="0" w:line="240" w:lineRule="auto"/>
        <w:jc w:val="center"/>
        <w:rPr>
          <w:b/>
          <w:bCs/>
          <w:sz w:val="28"/>
          <w:szCs w:val="28"/>
        </w:rPr>
      </w:pPr>
    </w:p>
    <w:p w14:paraId="0E0468EA" w14:textId="29ED28CD" w:rsidR="003F2C67" w:rsidRDefault="003F2C67" w:rsidP="003F2C67">
      <w:pPr>
        <w:spacing w:after="0" w:line="240" w:lineRule="auto"/>
        <w:jc w:val="center"/>
        <w:rPr>
          <w:b/>
          <w:bCs/>
          <w:sz w:val="28"/>
          <w:szCs w:val="28"/>
        </w:rPr>
      </w:pPr>
    </w:p>
    <w:p w14:paraId="0A430F4D" w14:textId="125910A4" w:rsidR="003F2C67" w:rsidRDefault="003F2C67" w:rsidP="003F2C67">
      <w:pPr>
        <w:spacing w:after="0" w:line="240" w:lineRule="auto"/>
        <w:jc w:val="center"/>
        <w:rPr>
          <w:b/>
          <w:bCs/>
          <w:sz w:val="28"/>
          <w:szCs w:val="28"/>
        </w:rPr>
      </w:pPr>
    </w:p>
    <w:p w14:paraId="7DE01973" w14:textId="77777777" w:rsidR="00691EAF" w:rsidRDefault="00691EAF" w:rsidP="003F2C67">
      <w:pPr>
        <w:spacing w:after="0" w:line="240" w:lineRule="auto"/>
        <w:jc w:val="center"/>
        <w:rPr>
          <w:b/>
          <w:bCs/>
          <w:sz w:val="28"/>
          <w:szCs w:val="28"/>
        </w:rPr>
      </w:pPr>
    </w:p>
    <w:p w14:paraId="65579724" w14:textId="376A974E" w:rsidR="003F2C67" w:rsidRDefault="003F2C67" w:rsidP="008E5BDA">
      <w:pPr>
        <w:shd w:val="clear" w:color="auto" w:fill="8DB3E2" w:themeFill="text2" w:themeFillTint="66"/>
        <w:spacing w:after="0" w:line="240" w:lineRule="auto"/>
        <w:jc w:val="center"/>
        <w:rPr>
          <w:b/>
          <w:bCs/>
          <w:sz w:val="28"/>
          <w:szCs w:val="28"/>
        </w:rPr>
      </w:pPr>
      <w:r w:rsidRPr="003F2C67">
        <w:rPr>
          <w:b/>
          <w:bCs/>
          <w:sz w:val="28"/>
          <w:szCs w:val="28"/>
        </w:rPr>
        <w:t xml:space="preserve">Certificazione delle competenze: dalla formazione in aula alla coprogettazione di esperienze aziendali di qualità per gli ITS Academy </w:t>
      </w:r>
    </w:p>
    <w:p w14:paraId="0F3B49E8" w14:textId="77777777" w:rsidR="003F2C67" w:rsidRPr="003F2C67" w:rsidRDefault="003F2C67" w:rsidP="003F2C67">
      <w:pPr>
        <w:spacing w:after="0" w:line="240" w:lineRule="auto"/>
        <w:jc w:val="center"/>
        <w:rPr>
          <w:b/>
          <w:bCs/>
          <w:sz w:val="28"/>
          <w:szCs w:val="28"/>
        </w:rPr>
      </w:pPr>
    </w:p>
    <w:p w14:paraId="54F33BDA" w14:textId="5429BB80" w:rsidR="003F2C67" w:rsidRPr="003F2C67" w:rsidRDefault="003F2C67" w:rsidP="003F2C67">
      <w:pPr>
        <w:spacing w:after="0" w:line="240" w:lineRule="auto"/>
        <w:jc w:val="center"/>
        <w:rPr>
          <w:b/>
          <w:bCs/>
          <w:i/>
          <w:iCs/>
        </w:rPr>
      </w:pPr>
      <w:r w:rsidRPr="003F2C67">
        <w:rPr>
          <w:b/>
          <w:bCs/>
          <w:i/>
          <w:iCs/>
        </w:rPr>
        <w:t>9 Marzo 14:00-</w:t>
      </w:r>
      <w:r w:rsidR="008E5BDA" w:rsidRPr="003F2C67">
        <w:rPr>
          <w:b/>
          <w:bCs/>
          <w:i/>
          <w:iCs/>
        </w:rPr>
        <w:t>15:00 Sala</w:t>
      </w:r>
      <w:r w:rsidRPr="003F2C67">
        <w:rPr>
          <w:b/>
          <w:bCs/>
          <w:i/>
          <w:iCs/>
        </w:rPr>
        <w:t>: stand Unioncamere (G28 Padiglione Arsenale)</w:t>
      </w:r>
    </w:p>
    <w:p w14:paraId="5E0B3984" w14:textId="77777777" w:rsidR="00691EAF" w:rsidRDefault="00691EAF" w:rsidP="003F2C67">
      <w:pPr>
        <w:spacing w:after="0" w:line="240" w:lineRule="auto"/>
        <w:jc w:val="center"/>
        <w:rPr>
          <w:b/>
          <w:bCs/>
          <w:sz w:val="28"/>
          <w:szCs w:val="28"/>
        </w:rPr>
      </w:pPr>
    </w:p>
    <w:p w14:paraId="210DBF83"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Il seminario intende promuovere la certificazione delle competenze degli studenti maturate in contesti non formali per la filiera di istruzione professionalizzante, fino al livello terziario. Si propone una metodologia didattica innovativa, basata sulle competenze, con la coprogettazione di esperienze di qualità in contesti aziendali sicuri in sinergia tra scuole e sistema ITS Academy finalizzata alla certificazione di parte terza valorizzabile, nella forma di open badge, nel CV dello studente.</w:t>
      </w:r>
    </w:p>
    <w:p w14:paraId="2778D8BC"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br/>
      </w:r>
    </w:p>
    <w:p w14:paraId="621F7D76"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Relatori</w:t>
      </w:r>
    </w:p>
    <w:p w14:paraId="6D1CF78C" w14:textId="77777777" w:rsidR="00691EAF" w:rsidRPr="00691EAF" w:rsidRDefault="00691EAF" w:rsidP="00691EAF">
      <w:pPr>
        <w:pStyle w:val="Paragrafoelenco"/>
        <w:numPr>
          <w:ilvl w:val="0"/>
          <w:numId w:val="10"/>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Giorgio </w:t>
      </w:r>
      <w:proofErr w:type="spellStart"/>
      <w:r w:rsidRPr="00691EAF">
        <w:rPr>
          <w:rFonts w:ascii="Segoe UI" w:eastAsia="Times New Roman" w:hAnsi="Segoe UI" w:cs="Segoe UI"/>
          <w:color w:val="212529"/>
          <w:sz w:val="20"/>
          <w:szCs w:val="20"/>
          <w:lang w:eastAsia="it-IT"/>
        </w:rPr>
        <w:t>Spanevello</w:t>
      </w:r>
      <w:proofErr w:type="spellEnd"/>
      <w:r w:rsidRPr="00691EAF">
        <w:rPr>
          <w:rFonts w:ascii="Segoe UI" w:eastAsia="Times New Roman" w:hAnsi="Segoe UI" w:cs="Segoe UI"/>
          <w:color w:val="212529"/>
          <w:sz w:val="20"/>
          <w:szCs w:val="20"/>
          <w:lang w:eastAsia="it-IT"/>
        </w:rPr>
        <w:t>, rappresentante Rete ITS Italia</w:t>
      </w:r>
    </w:p>
    <w:p w14:paraId="0B51B458" w14:textId="77777777" w:rsidR="00691EAF" w:rsidRPr="00691EAF" w:rsidRDefault="00691EAF" w:rsidP="00691EAF">
      <w:pPr>
        <w:pStyle w:val="Paragrafoelenco"/>
        <w:numPr>
          <w:ilvl w:val="0"/>
          <w:numId w:val="10"/>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Antonella Zuccaro, INDIRE</w:t>
      </w:r>
    </w:p>
    <w:p w14:paraId="62EE5E71"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58803875" w14:textId="2B6BD59B"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b/>
          <w:bCs/>
          <w:color w:val="212529"/>
          <w:sz w:val="24"/>
          <w:szCs w:val="24"/>
          <w:lang w:eastAsia="it-IT"/>
        </w:rPr>
        <w:t>Modera</w:t>
      </w:r>
    </w:p>
    <w:p w14:paraId="4A02CBF3"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Antonio Romeo, Unioncamere</w:t>
      </w:r>
    </w:p>
    <w:p w14:paraId="76F582B7" w14:textId="77777777" w:rsidR="00691EAF" w:rsidRDefault="00691EAF" w:rsidP="003F2C67">
      <w:pPr>
        <w:spacing w:after="0" w:line="240" w:lineRule="auto"/>
        <w:jc w:val="center"/>
        <w:rPr>
          <w:b/>
          <w:bCs/>
          <w:sz w:val="28"/>
          <w:szCs w:val="28"/>
        </w:rPr>
      </w:pPr>
    </w:p>
    <w:p w14:paraId="1B933C3E" w14:textId="77777777" w:rsidR="00691EAF" w:rsidRDefault="00691EAF" w:rsidP="003F2C67">
      <w:pPr>
        <w:spacing w:after="0" w:line="240" w:lineRule="auto"/>
        <w:jc w:val="center"/>
        <w:rPr>
          <w:b/>
          <w:bCs/>
          <w:sz w:val="28"/>
          <w:szCs w:val="28"/>
        </w:rPr>
      </w:pPr>
    </w:p>
    <w:p w14:paraId="26160FD8" w14:textId="43A49274" w:rsidR="003F2C67" w:rsidRDefault="003F2C67" w:rsidP="003F2C67">
      <w:pPr>
        <w:spacing w:after="0" w:line="240" w:lineRule="auto"/>
        <w:jc w:val="center"/>
        <w:rPr>
          <w:b/>
          <w:bCs/>
          <w:sz w:val="28"/>
          <w:szCs w:val="28"/>
        </w:rPr>
      </w:pPr>
      <w:r w:rsidRPr="00F61D99">
        <w:rPr>
          <w:b/>
          <w:bCs/>
          <w:sz w:val="28"/>
          <w:szCs w:val="28"/>
        </w:rPr>
        <w:t>Per prenotarsi e</w:t>
      </w:r>
      <w:r>
        <w:rPr>
          <w:b/>
          <w:bCs/>
          <w:sz w:val="28"/>
          <w:szCs w:val="28"/>
        </w:rPr>
        <w:t xml:space="preserve"> partecipare </w:t>
      </w:r>
      <w:hyperlink r:id="rId10" w:history="1">
        <w:r w:rsidRPr="003F2C67">
          <w:rPr>
            <w:rStyle w:val="Collegamentoipertestuale"/>
            <w:b/>
            <w:bCs/>
            <w:sz w:val="28"/>
            <w:szCs w:val="28"/>
          </w:rPr>
          <w:t>CLICCARE QUI</w:t>
        </w:r>
      </w:hyperlink>
    </w:p>
    <w:p w14:paraId="196DD877" w14:textId="61EBEF05" w:rsidR="003F2C67" w:rsidRDefault="003F2C67" w:rsidP="003F2C67">
      <w:pPr>
        <w:pStyle w:val="Titolo3"/>
        <w:shd w:val="clear" w:color="auto" w:fill="FFFFFF"/>
        <w:spacing w:before="0" w:beforeAutospacing="0" w:line="264" w:lineRule="atLeast"/>
        <w:rPr>
          <w:rFonts w:ascii="Arial" w:hAnsi="Arial" w:cs="Arial"/>
          <w:b w:val="0"/>
          <w:bCs w:val="0"/>
          <w:color w:val="212529"/>
        </w:rPr>
      </w:pPr>
    </w:p>
    <w:p w14:paraId="333D88FB" w14:textId="77777777" w:rsidR="003F2C67" w:rsidRDefault="003F2C67" w:rsidP="003F2C67">
      <w:pPr>
        <w:pStyle w:val="Titolo3"/>
        <w:shd w:val="clear" w:color="auto" w:fill="FFFFFF"/>
        <w:spacing w:before="0" w:beforeAutospacing="0" w:line="264" w:lineRule="atLeast"/>
        <w:rPr>
          <w:rFonts w:ascii="Arial" w:hAnsi="Arial" w:cs="Arial"/>
          <w:b w:val="0"/>
          <w:bCs w:val="0"/>
          <w:color w:val="212529"/>
        </w:rPr>
      </w:pPr>
    </w:p>
    <w:p w14:paraId="073D6F2C" w14:textId="77777777" w:rsidR="008E5BDA" w:rsidRDefault="008E5BDA" w:rsidP="003F2C67">
      <w:pPr>
        <w:spacing w:after="0" w:line="240" w:lineRule="auto"/>
        <w:jc w:val="center"/>
        <w:rPr>
          <w:b/>
          <w:bCs/>
          <w:sz w:val="28"/>
          <w:szCs w:val="28"/>
        </w:rPr>
      </w:pPr>
    </w:p>
    <w:p w14:paraId="2A7A5AA5" w14:textId="77777777" w:rsidR="008E5BDA" w:rsidRDefault="008E5BDA" w:rsidP="003F2C67">
      <w:pPr>
        <w:spacing w:after="0" w:line="240" w:lineRule="auto"/>
        <w:jc w:val="center"/>
        <w:rPr>
          <w:b/>
          <w:bCs/>
          <w:sz w:val="28"/>
          <w:szCs w:val="28"/>
        </w:rPr>
      </w:pPr>
    </w:p>
    <w:p w14:paraId="5B01568F" w14:textId="77777777" w:rsidR="008E5BDA" w:rsidRDefault="008E5BDA" w:rsidP="003F2C67">
      <w:pPr>
        <w:spacing w:after="0" w:line="240" w:lineRule="auto"/>
        <w:jc w:val="center"/>
        <w:rPr>
          <w:b/>
          <w:bCs/>
          <w:sz w:val="28"/>
          <w:szCs w:val="28"/>
        </w:rPr>
      </w:pPr>
    </w:p>
    <w:p w14:paraId="3553D854" w14:textId="32F42377" w:rsidR="003F2C67" w:rsidRPr="003F2C67" w:rsidRDefault="003F2C67" w:rsidP="008E5BDA">
      <w:pPr>
        <w:shd w:val="clear" w:color="auto" w:fill="8DB3E2" w:themeFill="text2" w:themeFillTint="66"/>
        <w:spacing w:after="0" w:line="240" w:lineRule="auto"/>
        <w:jc w:val="center"/>
        <w:rPr>
          <w:b/>
          <w:bCs/>
          <w:sz w:val="28"/>
          <w:szCs w:val="28"/>
        </w:rPr>
      </w:pPr>
      <w:r w:rsidRPr="003F2C67">
        <w:rPr>
          <w:b/>
          <w:bCs/>
          <w:sz w:val="28"/>
          <w:szCs w:val="28"/>
        </w:rPr>
        <w:t xml:space="preserve">Certificazione delle competenze </w:t>
      </w:r>
      <w:proofErr w:type="spellStart"/>
      <w:r w:rsidRPr="003F2C67">
        <w:rPr>
          <w:b/>
          <w:bCs/>
          <w:sz w:val="28"/>
          <w:szCs w:val="28"/>
        </w:rPr>
        <w:t>imprenditive</w:t>
      </w:r>
      <w:proofErr w:type="spellEnd"/>
      <w:r w:rsidRPr="003F2C67">
        <w:rPr>
          <w:b/>
          <w:bCs/>
          <w:sz w:val="28"/>
          <w:szCs w:val="28"/>
        </w:rPr>
        <w:t>: dalla didattica per competenze alla coprogettazione di percorsi di alternanza per Istituti agrari</w:t>
      </w:r>
    </w:p>
    <w:p w14:paraId="54FF51A4" w14:textId="77777777" w:rsidR="003F2C67" w:rsidRDefault="003F2C67" w:rsidP="003F2C67">
      <w:pPr>
        <w:spacing w:after="0" w:line="240" w:lineRule="auto"/>
        <w:jc w:val="center"/>
        <w:rPr>
          <w:b/>
          <w:bCs/>
          <w:i/>
          <w:iCs/>
        </w:rPr>
      </w:pPr>
    </w:p>
    <w:p w14:paraId="4E3277C2" w14:textId="478F06A9" w:rsidR="003F2C67" w:rsidRPr="003F2C67" w:rsidRDefault="003F2C67" w:rsidP="003F2C67">
      <w:pPr>
        <w:spacing w:after="0" w:line="240" w:lineRule="auto"/>
        <w:jc w:val="center"/>
        <w:rPr>
          <w:b/>
          <w:bCs/>
          <w:i/>
          <w:iCs/>
        </w:rPr>
      </w:pPr>
      <w:r w:rsidRPr="003F2C67">
        <w:rPr>
          <w:b/>
          <w:bCs/>
          <w:i/>
          <w:iCs/>
        </w:rPr>
        <w:t>9 Marzo 16:00-17:00  Sala: Seminari S8 - Palazzina Lorenese 1 Piano</w:t>
      </w:r>
    </w:p>
    <w:p w14:paraId="28C75BA4" w14:textId="77777777" w:rsidR="008E5BDA" w:rsidRDefault="008E5BDA" w:rsidP="00691EAF">
      <w:pPr>
        <w:spacing w:after="0" w:line="240" w:lineRule="auto"/>
        <w:jc w:val="center"/>
        <w:rPr>
          <w:b/>
          <w:bCs/>
          <w:sz w:val="28"/>
          <w:szCs w:val="28"/>
        </w:rPr>
      </w:pPr>
    </w:p>
    <w:p w14:paraId="41AE942C" w14:textId="1EB4424F"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t xml:space="preserve">Il seminario ha l’obiettivo di promuovere la certificazione delle competenze </w:t>
      </w:r>
      <w:proofErr w:type="spellStart"/>
      <w:r w:rsidRPr="008E5BDA">
        <w:rPr>
          <w:rFonts w:ascii="Segoe UI" w:eastAsia="Times New Roman" w:hAnsi="Segoe UI" w:cs="Segoe UI"/>
          <w:color w:val="212529"/>
          <w:sz w:val="20"/>
          <w:szCs w:val="20"/>
          <w:lang w:eastAsia="it-IT"/>
        </w:rPr>
        <w:t>imprenditive</w:t>
      </w:r>
      <w:proofErr w:type="spellEnd"/>
      <w:r w:rsidRPr="008E5BDA">
        <w:rPr>
          <w:rFonts w:ascii="Segoe UI" w:eastAsia="Times New Roman" w:hAnsi="Segoe UI" w:cs="Segoe UI"/>
          <w:color w:val="212529"/>
          <w:sz w:val="20"/>
          <w:szCs w:val="20"/>
          <w:lang w:eastAsia="it-IT"/>
        </w:rPr>
        <w:t xml:space="preserve"> degli studenti maturate in contesti non formali per la filiera agricola/agroalimentare. Si parte dalla proposta di una nuova metodologia didattica, basata sulle competenze, centrata sulla coprogettazione di esperienze di qualità svolte in contesti aziendali sicuri e finalizzata alla certificazione di parte terza valorizzabile nel CV dello studente.</w:t>
      </w:r>
    </w:p>
    <w:p w14:paraId="617745A2" w14:textId="77777777"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br/>
      </w:r>
    </w:p>
    <w:p w14:paraId="37B7360A" w14:textId="77777777"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b/>
          <w:bCs/>
          <w:color w:val="212529"/>
          <w:sz w:val="24"/>
          <w:szCs w:val="24"/>
          <w:lang w:eastAsia="it-IT"/>
        </w:rPr>
        <w:t>Relatori</w:t>
      </w:r>
    </w:p>
    <w:p w14:paraId="0AA0DD7A" w14:textId="77777777"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t xml:space="preserve">Patrizia Marini, Presidente della rete </w:t>
      </w:r>
      <w:proofErr w:type="spellStart"/>
      <w:r w:rsidRPr="008E5BDA">
        <w:rPr>
          <w:rFonts w:ascii="Segoe UI" w:eastAsia="Times New Roman" w:hAnsi="Segoe UI" w:cs="Segoe UI"/>
          <w:color w:val="212529"/>
          <w:sz w:val="20"/>
          <w:szCs w:val="20"/>
          <w:lang w:eastAsia="it-IT"/>
        </w:rPr>
        <w:t>Re.N.Is.A</w:t>
      </w:r>
      <w:proofErr w:type="spellEnd"/>
      <w:r w:rsidRPr="008E5BDA">
        <w:rPr>
          <w:rFonts w:ascii="Segoe UI" w:eastAsia="Times New Roman" w:hAnsi="Segoe UI" w:cs="Segoe UI"/>
          <w:color w:val="212529"/>
          <w:sz w:val="20"/>
          <w:szCs w:val="20"/>
          <w:lang w:eastAsia="it-IT"/>
        </w:rPr>
        <w:t>.</w:t>
      </w:r>
    </w:p>
    <w:p w14:paraId="585D3B81" w14:textId="77777777"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t>Andrea Poltronieri, esperto di progettazione</w:t>
      </w:r>
    </w:p>
    <w:p w14:paraId="7C01FF50" w14:textId="77777777" w:rsid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p>
    <w:p w14:paraId="4289EB7C" w14:textId="0593D0B1" w:rsid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b/>
          <w:bCs/>
          <w:color w:val="212529"/>
          <w:sz w:val="24"/>
          <w:szCs w:val="24"/>
          <w:lang w:eastAsia="it-IT"/>
        </w:rPr>
        <w:t>Modera</w:t>
      </w:r>
    </w:p>
    <w:p w14:paraId="0BC0A7D2" w14:textId="73ACAD86" w:rsidR="008E5BDA" w:rsidRPr="008E5BDA" w:rsidRDefault="008E5BDA" w:rsidP="008E5BDA">
      <w:pPr>
        <w:shd w:val="clear" w:color="auto" w:fill="FFFFFF"/>
        <w:spacing w:after="0" w:line="240" w:lineRule="auto"/>
        <w:rPr>
          <w:rFonts w:ascii="Segoe UI" w:eastAsia="Times New Roman" w:hAnsi="Segoe UI" w:cs="Segoe UI"/>
          <w:color w:val="212529"/>
          <w:sz w:val="20"/>
          <w:szCs w:val="20"/>
          <w:lang w:eastAsia="it-IT"/>
        </w:rPr>
      </w:pPr>
      <w:r w:rsidRPr="008E5BDA">
        <w:rPr>
          <w:rFonts w:ascii="Segoe UI" w:eastAsia="Times New Roman" w:hAnsi="Segoe UI" w:cs="Segoe UI"/>
          <w:color w:val="212529"/>
          <w:sz w:val="20"/>
          <w:szCs w:val="20"/>
          <w:lang w:eastAsia="it-IT"/>
        </w:rPr>
        <w:t>Claudio Gagliardi, Vice Segretario generale di Unioncamere</w:t>
      </w:r>
    </w:p>
    <w:p w14:paraId="1BBBBC03" w14:textId="77777777" w:rsidR="008E5BDA" w:rsidRDefault="008E5BDA" w:rsidP="00691EAF">
      <w:pPr>
        <w:spacing w:after="0" w:line="240" w:lineRule="auto"/>
        <w:jc w:val="center"/>
        <w:rPr>
          <w:b/>
          <w:bCs/>
          <w:sz w:val="28"/>
          <w:szCs w:val="28"/>
        </w:rPr>
      </w:pPr>
    </w:p>
    <w:p w14:paraId="4A05A3B5" w14:textId="03136FFC" w:rsidR="00691EAF" w:rsidRDefault="00F61D99" w:rsidP="00691EAF">
      <w:pPr>
        <w:spacing w:after="0" w:line="240" w:lineRule="auto"/>
        <w:jc w:val="center"/>
        <w:rPr>
          <w:rStyle w:val="Collegamentoipertestuale"/>
          <w:b/>
          <w:bCs/>
          <w:sz w:val="28"/>
          <w:szCs w:val="28"/>
        </w:rPr>
      </w:pPr>
      <w:r w:rsidRPr="00F61D99">
        <w:rPr>
          <w:b/>
          <w:bCs/>
          <w:sz w:val="28"/>
          <w:szCs w:val="28"/>
        </w:rPr>
        <w:t>Per prenotarsi e</w:t>
      </w:r>
      <w:r>
        <w:rPr>
          <w:b/>
          <w:bCs/>
          <w:sz w:val="28"/>
          <w:szCs w:val="28"/>
        </w:rPr>
        <w:t xml:space="preserve"> partecipare </w:t>
      </w:r>
      <w:hyperlink r:id="rId11" w:history="1">
        <w:r w:rsidRPr="00F61D99">
          <w:rPr>
            <w:rStyle w:val="Collegamentoipertestuale"/>
            <w:b/>
            <w:bCs/>
            <w:sz w:val="28"/>
            <w:szCs w:val="28"/>
          </w:rPr>
          <w:t>CLICCARE QUI</w:t>
        </w:r>
      </w:hyperlink>
    </w:p>
    <w:p w14:paraId="4DB639A1" w14:textId="77777777" w:rsidR="00691EAF" w:rsidRDefault="00691EAF" w:rsidP="00691EAF">
      <w:pPr>
        <w:spacing w:after="0" w:line="240" w:lineRule="auto"/>
        <w:jc w:val="center"/>
        <w:rPr>
          <w:rStyle w:val="Collegamentoipertestuale"/>
          <w:b/>
          <w:bCs/>
          <w:sz w:val="28"/>
          <w:szCs w:val="28"/>
        </w:rPr>
      </w:pPr>
    </w:p>
    <w:p w14:paraId="0997E680" w14:textId="77777777" w:rsidR="00691EAF" w:rsidRDefault="00691EAF" w:rsidP="00691EAF">
      <w:pPr>
        <w:spacing w:after="0" w:line="240" w:lineRule="auto"/>
        <w:jc w:val="center"/>
        <w:rPr>
          <w:rStyle w:val="Collegamentoipertestuale"/>
          <w:b/>
          <w:bCs/>
          <w:sz w:val="28"/>
          <w:szCs w:val="28"/>
        </w:rPr>
      </w:pPr>
    </w:p>
    <w:p w14:paraId="5F73483A" w14:textId="62CDBB50" w:rsidR="00691EAF" w:rsidRPr="00691EAF" w:rsidRDefault="00691EAF" w:rsidP="008E5BDA">
      <w:pPr>
        <w:shd w:val="clear" w:color="auto" w:fill="8DB3E2" w:themeFill="text2" w:themeFillTint="66"/>
        <w:spacing w:after="0" w:line="240" w:lineRule="auto"/>
        <w:jc w:val="center"/>
        <w:rPr>
          <w:b/>
          <w:bCs/>
          <w:color w:val="0000FF" w:themeColor="hyperlink"/>
          <w:sz w:val="28"/>
          <w:szCs w:val="28"/>
          <w:u w:val="single"/>
        </w:rPr>
      </w:pPr>
      <w:r w:rsidRPr="00691EAF">
        <w:rPr>
          <w:b/>
          <w:bCs/>
          <w:sz w:val="28"/>
          <w:szCs w:val="28"/>
        </w:rPr>
        <w:t>L’orientamento per una società che cambia – L’esperienza in Germania e le proposte di innovazione dell’orientamento in Italia</w:t>
      </w:r>
    </w:p>
    <w:p w14:paraId="218AC6E1" w14:textId="77777777" w:rsidR="00691EAF" w:rsidRDefault="00691EAF" w:rsidP="00691EAF">
      <w:pPr>
        <w:spacing w:after="0" w:line="240" w:lineRule="auto"/>
        <w:jc w:val="center"/>
        <w:rPr>
          <w:b/>
          <w:bCs/>
          <w:i/>
          <w:iCs/>
        </w:rPr>
      </w:pPr>
    </w:p>
    <w:p w14:paraId="39C29010" w14:textId="24D1D951" w:rsidR="00691EAF" w:rsidRPr="00691EAF" w:rsidRDefault="00691EAF" w:rsidP="00691EAF">
      <w:pPr>
        <w:spacing w:after="0" w:line="240" w:lineRule="auto"/>
        <w:jc w:val="center"/>
        <w:rPr>
          <w:b/>
          <w:bCs/>
          <w:i/>
          <w:iCs/>
        </w:rPr>
      </w:pPr>
      <w:r w:rsidRPr="00691EAF">
        <w:rPr>
          <w:b/>
          <w:bCs/>
          <w:i/>
          <w:iCs/>
        </w:rPr>
        <w:t>10 Marzo 11:30-</w:t>
      </w:r>
      <w:proofErr w:type="gramStart"/>
      <w:r w:rsidRPr="00691EAF">
        <w:rPr>
          <w:b/>
          <w:bCs/>
          <w:i/>
          <w:iCs/>
        </w:rPr>
        <w:t>13:00  Sala</w:t>
      </w:r>
      <w:proofErr w:type="gramEnd"/>
      <w:r w:rsidRPr="00691EAF">
        <w:rPr>
          <w:b/>
          <w:bCs/>
          <w:i/>
          <w:iCs/>
        </w:rPr>
        <w:t>: Convegni C1 - Teatrino Lorenese</w:t>
      </w:r>
    </w:p>
    <w:p w14:paraId="771968AE" w14:textId="77777777" w:rsidR="00691EAF" w:rsidRDefault="00691EAF" w:rsidP="00691EAF">
      <w:pPr>
        <w:shd w:val="clear" w:color="auto" w:fill="FFFFFF"/>
        <w:spacing w:after="0" w:line="240" w:lineRule="auto"/>
        <w:rPr>
          <w:rFonts w:ascii="Segoe UI" w:eastAsia="Times New Roman" w:hAnsi="Segoe UI" w:cs="Segoe UI"/>
          <w:b/>
          <w:bCs/>
          <w:i/>
          <w:iCs/>
          <w:color w:val="212529"/>
          <w:sz w:val="24"/>
          <w:szCs w:val="24"/>
          <w:lang w:eastAsia="it-IT"/>
        </w:rPr>
      </w:pPr>
    </w:p>
    <w:p w14:paraId="6B8A05F9" w14:textId="23726856" w:rsidR="00691EAF" w:rsidRPr="00691EAF" w:rsidRDefault="00691EAF" w:rsidP="00691EAF">
      <w:pPr>
        <w:shd w:val="clear" w:color="auto" w:fill="FFFFFF"/>
        <w:spacing w:after="0" w:line="240" w:lineRule="auto"/>
        <w:rPr>
          <w:rFonts w:ascii="Segoe UI" w:eastAsia="Times New Roman" w:hAnsi="Segoe UI" w:cs="Segoe UI"/>
          <w:b/>
          <w:bCs/>
          <w:i/>
          <w:iCs/>
          <w:color w:val="212529"/>
          <w:sz w:val="24"/>
          <w:szCs w:val="24"/>
          <w:lang w:eastAsia="it-IT"/>
        </w:rPr>
      </w:pPr>
      <w:r w:rsidRPr="00691EAF">
        <w:rPr>
          <w:rFonts w:ascii="Segoe UI" w:eastAsia="Times New Roman" w:hAnsi="Segoe UI" w:cs="Segoe UI"/>
          <w:b/>
          <w:bCs/>
          <w:i/>
          <w:iCs/>
          <w:color w:val="212529"/>
          <w:sz w:val="24"/>
          <w:szCs w:val="24"/>
          <w:lang w:eastAsia="it-IT"/>
        </w:rPr>
        <w:t xml:space="preserve">Programma </w:t>
      </w:r>
    </w:p>
    <w:p w14:paraId="64E8105A"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755DB240" w14:textId="7A608C02" w:rsidR="00691EAF" w:rsidRPr="00691EAF" w:rsidRDefault="00691EAF" w:rsidP="00691EAF">
      <w:pPr>
        <w:shd w:val="clear" w:color="auto" w:fill="FFFFFF"/>
        <w:spacing w:after="0" w:line="240" w:lineRule="auto"/>
        <w:rPr>
          <w:rFonts w:ascii="Segoe UI" w:eastAsia="Times New Roman" w:hAnsi="Segoe UI" w:cs="Segoe UI"/>
          <w:color w:val="212529"/>
          <w:sz w:val="24"/>
          <w:szCs w:val="24"/>
          <w:lang w:eastAsia="it-IT"/>
        </w:rPr>
      </w:pPr>
      <w:r w:rsidRPr="00691EAF">
        <w:rPr>
          <w:rFonts w:ascii="Segoe UI" w:eastAsia="Times New Roman" w:hAnsi="Segoe UI" w:cs="Segoe UI"/>
          <w:b/>
          <w:bCs/>
          <w:color w:val="212529"/>
          <w:sz w:val="24"/>
          <w:szCs w:val="24"/>
          <w:lang w:eastAsia="it-IT"/>
        </w:rPr>
        <w:t>Saluti del Ministro dell’Istruzione e del Merito Prof. Giuseppe Valditara</w:t>
      </w:r>
    </w:p>
    <w:p w14:paraId="5BB19979"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268C256E" w14:textId="35C82EA1" w:rsidR="00691EAF" w:rsidRPr="00691EAF" w:rsidRDefault="00691EAF" w:rsidP="00691EAF">
      <w:pPr>
        <w:shd w:val="clear" w:color="auto" w:fill="FFFFFF"/>
        <w:spacing w:after="0" w:line="240" w:lineRule="auto"/>
        <w:rPr>
          <w:rFonts w:ascii="Segoe UI" w:eastAsia="Times New Roman" w:hAnsi="Segoe UI" w:cs="Segoe UI"/>
          <w:color w:val="212529"/>
          <w:sz w:val="24"/>
          <w:szCs w:val="24"/>
          <w:lang w:eastAsia="it-IT"/>
        </w:rPr>
      </w:pPr>
      <w:r w:rsidRPr="00691EAF">
        <w:rPr>
          <w:rFonts w:ascii="Segoe UI" w:eastAsia="Times New Roman" w:hAnsi="Segoe UI" w:cs="Segoe UI"/>
          <w:b/>
          <w:bCs/>
          <w:color w:val="212529"/>
          <w:sz w:val="24"/>
          <w:szCs w:val="24"/>
          <w:lang w:eastAsia="it-IT"/>
        </w:rPr>
        <w:t>Relatori:</w:t>
      </w:r>
    </w:p>
    <w:p w14:paraId="6984C141" w14:textId="77777777" w:rsidR="00691EAF" w:rsidRPr="00691EAF" w:rsidRDefault="00691EAF" w:rsidP="00691EAF">
      <w:pPr>
        <w:pStyle w:val="Paragrafoelenco"/>
        <w:numPr>
          <w:ilvl w:val="0"/>
          <w:numId w:val="2"/>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Brigitte </w:t>
      </w:r>
      <w:proofErr w:type="spellStart"/>
      <w:r w:rsidRPr="00691EAF">
        <w:rPr>
          <w:rFonts w:ascii="Segoe UI" w:eastAsia="Times New Roman" w:hAnsi="Segoe UI" w:cs="Segoe UI"/>
          <w:color w:val="212529"/>
          <w:sz w:val="20"/>
          <w:szCs w:val="20"/>
          <w:lang w:eastAsia="it-IT"/>
        </w:rPr>
        <w:t>Scheuerle</w:t>
      </w:r>
      <w:proofErr w:type="spellEnd"/>
      <w:r w:rsidRPr="00691EAF">
        <w:rPr>
          <w:rFonts w:ascii="Segoe UI" w:eastAsia="Times New Roman" w:hAnsi="Segoe UI" w:cs="Segoe UI"/>
          <w:color w:val="212529"/>
          <w:sz w:val="20"/>
          <w:szCs w:val="20"/>
          <w:lang w:eastAsia="it-IT"/>
        </w:rPr>
        <w:t xml:space="preserve"> – Direttrice della formazione professionale della Camera di Commercio e Industria di Francoforte/Portavoce della formazione professionale di tutte le Camere di Commercio della Regione dell’Assia.</w:t>
      </w:r>
    </w:p>
    <w:p w14:paraId="24F6C1B7" w14:textId="552AB532" w:rsidR="00691EAF" w:rsidRPr="00691EAF" w:rsidRDefault="00691EAF" w:rsidP="00691EAF">
      <w:pPr>
        <w:pStyle w:val="Paragrafoelenco"/>
        <w:numPr>
          <w:ilvl w:val="0"/>
          <w:numId w:val="2"/>
        </w:num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Giovanni Brugnoli</w:t>
      </w:r>
      <w:r>
        <w:rPr>
          <w:rFonts w:ascii="Segoe UI" w:eastAsia="Times New Roman" w:hAnsi="Segoe UI" w:cs="Segoe UI"/>
          <w:color w:val="212529"/>
          <w:sz w:val="20"/>
          <w:szCs w:val="20"/>
          <w:lang w:eastAsia="it-IT"/>
        </w:rPr>
        <w:t xml:space="preserve"> –</w:t>
      </w:r>
      <w:r w:rsidRPr="00691EAF">
        <w:rPr>
          <w:rFonts w:ascii="Segoe UI" w:eastAsia="Times New Roman" w:hAnsi="Segoe UI" w:cs="Segoe UI"/>
          <w:color w:val="212529"/>
          <w:sz w:val="20"/>
          <w:szCs w:val="20"/>
          <w:lang w:eastAsia="it-IT"/>
        </w:rPr>
        <w:t xml:space="preserve"> Vice Presidente Confindustria/Capitale Umano</w:t>
      </w:r>
    </w:p>
    <w:p w14:paraId="544DDA2C" w14:textId="77777777" w:rsidR="00691EAF" w:rsidRDefault="00691EAF" w:rsidP="00691EAF">
      <w:pPr>
        <w:shd w:val="clear" w:color="auto" w:fill="FFFFFF"/>
        <w:spacing w:after="0" w:line="240" w:lineRule="auto"/>
        <w:rPr>
          <w:rFonts w:ascii="Segoe UI" w:eastAsia="Times New Roman" w:hAnsi="Segoe UI" w:cs="Segoe UI"/>
          <w:b/>
          <w:bCs/>
          <w:color w:val="212529"/>
          <w:sz w:val="24"/>
          <w:szCs w:val="24"/>
          <w:lang w:eastAsia="it-IT"/>
        </w:rPr>
      </w:pPr>
    </w:p>
    <w:p w14:paraId="297260EC" w14:textId="47599FA2" w:rsidR="00691EAF" w:rsidRPr="00691EAF" w:rsidRDefault="00691EAF" w:rsidP="00691EAF">
      <w:pPr>
        <w:shd w:val="clear" w:color="auto" w:fill="FFFFFF"/>
        <w:spacing w:after="0" w:line="240" w:lineRule="auto"/>
        <w:rPr>
          <w:rFonts w:ascii="Segoe UI" w:eastAsia="Times New Roman" w:hAnsi="Segoe UI" w:cs="Segoe UI"/>
          <w:color w:val="212529"/>
          <w:sz w:val="24"/>
          <w:szCs w:val="24"/>
          <w:lang w:eastAsia="it-IT"/>
        </w:rPr>
      </w:pPr>
      <w:r w:rsidRPr="00691EAF">
        <w:rPr>
          <w:rFonts w:ascii="Segoe UI" w:eastAsia="Times New Roman" w:hAnsi="Segoe UI" w:cs="Segoe UI"/>
          <w:b/>
          <w:bCs/>
          <w:color w:val="212529"/>
          <w:sz w:val="24"/>
          <w:szCs w:val="24"/>
          <w:lang w:eastAsia="it-IT"/>
        </w:rPr>
        <w:t>Modera</w:t>
      </w:r>
    </w:p>
    <w:p w14:paraId="23FD169A" w14:textId="77777777"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 xml:space="preserve">Anna Paola Concia – Coordinatrice del Comitato Organizzatore di </w:t>
      </w:r>
      <w:proofErr w:type="spellStart"/>
      <w:r w:rsidRPr="00691EAF">
        <w:rPr>
          <w:rFonts w:ascii="Segoe UI" w:eastAsia="Times New Roman" w:hAnsi="Segoe UI" w:cs="Segoe UI"/>
          <w:color w:val="212529"/>
          <w:sz w:val="20"/>
          <w:szCs w:val="20"/>
          <w:lang w:eastAsia="it-IT"/>
        </w:rPr>
        <w:t>Didacta</w:t>
      </w:r>
      <w:proofErr w:type="spellEnd"/>
      <w:r w:rsidRPr="00691EAF">
        <w:rPr>
          <w:rFonts w:ascii="Segoe UI" w:eastAsia="Times New Roman" w:hAnsi="Segoe UI" w:cs="Segoe UI"/>
          <w:color w:val="212529"/>
          <w:sz w:val="20"/>
          <w:szCs w:val="20"/>
          <w:lang w:eastAsia="it-IT"/>
        </w:rPr>
        <w:t xml:space="preserve"> Italia</w:t>
      </w:r>
    </w:p>
    <w:p w14:paraId="6A11315B" w14:textId="77777777" w:rsid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p>
    <w:p w14:paraId="3F58D5C1" w14:textId="62762909" w:rsidR="00691EAF" w:rsidRPr="00691EAF" w:rsidRDefault="00691EAF" w:rsidP="00691EAF">
      <w:pPr>
        <w:shd w:val="clear" w:color="auto" w:fill="FFFFFF"/>
        <w:spacing w:after="0" w:line="240" w:lineRule="auto"/>
        <w:rPr>
          <w:rFonts w:ascii="Segoe UI" w:eastAsia="Times New Roman" w:hAnsi="Segoe UI" w:cs="Segoe UI"/>
          <w:color w:val="212529"/>
          <w:sz w:val="20"/>
          <w:szCs w:val="20"/>
          <w:lang w:eastAsia="it-IT"/>
        </w:rPr>
      </w:pPr>
      <w:r w:rsidRPr="00691EAF">
        <w:rPr>
          <w:rFonts w:ascii="Segoe UI" w:eastAsia="Times New Roman" w:hAnsi="Segoe UI" w:cs="Segoe UI"/>
          <w:color w:val="212529"/>
          <w:sz w:val="20"/>
          <w:szCs w:val="20"/>
          <w:lang w:eastAsia="it-IT"/>
        </w:rPr>
        <w:t>Il convegno è in collaborazione con Unioncamere Nazionale e ITKAM (Camera di Commercio italiana per la Germania)</w:t>
      </w:r>
    </w:p>
    <w:p w14:paraId="12ED29AA" w14:textId="4C696889" w:rsidR="00691EAF" w:rsidRPr="00F61D99" w:rsidRDefault="00691EAF" w:rsidP="003F2C67">
      <w:pPr>
        <w:spacing w:after="0" w:line="240" w:lineRule="auto"/>
        <w:jc w:val="center"/>
        <w:rPr>
          <w:b/>
          <w:bCs/>
          <w:sz w:val="28"/>
          <w:szCs w:val="28"/>
        </w:rPr>
      </w:pPr>
      <w:r w:rsidRPr="00F61D99">
        <w:rPr>
          <w:b/>
          <w:bCs/>
          <w:sz w:val="28"/>
          <w:szCs w:val="28"/>
        </w:rPr>
        <w:t>Per prenotarsi e</w:t>
      </w:r>
      <w:r>
        <w:rPr>
          <w:b/>
          <w:bCs/>
          <w:sz w:val="28"/>
          <w:szCs w:val="28"/>
        </w:rPr>
        <w:t xml:space="preserve"> partecipare </w:t>
      </w:r>
      <w:hyperlink r:id="rId12" w:history="1">
        <w:r w:rsidRPr="00691EAF">
          <w:rPr>
            <w:rStyle w:val="Collegamentoipertestuale"/>
            <w:b/>
            <w:bCs/>
            <w:sz w:val="28"/>
            <w:szCs w:val="28"/>
          </w:rPr>
          <w:t>CLICCARE QUI</w:t>
        </w:r>
      </w:hyperlink>
    </w:p>
    <w:sectPr w:rsidR="00691EAF" w:rsidRPr="00F61D99">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8AD1" w14:textId="77777777" w:rsidR="00082F77" w:rsidRDefault="00082F77" w:rsidP="00691EAF">
      <w:pPr>
        <w:spacing w:after="0" w:line="240" w:lineRule="auto"/>
      </w:pPr>
      <w:r>
        <w:separator/>
      </w:r>
    </w:p>
  </w:endnote>
  <w:endnote w:type="continuationSeparator" w:id="0">
    <w:p w14:paraId="11152E04" w14:textId="77777777" w:rsidR="00082F77" w:rsidRDefault="00082F77" w:rsidP="0069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5F44" w14:textId="77777777" w:rsidR="00082F77" w:rsidRDefault="00082F77" w:rsidP="00691EAF">
      <w:pPr>
        <w:spacing w:after="0" w:line="240" w:lineRule="auto"/>
      </w:pPr>
      <w:r>
        <w:separator/>
      </w:r>
    </w:p>
  </w:footnote>
  <w:footnote w:type="continuationSeparator" w:id="0">
    <w:p w14:paraId="27080FCC" w14:textId="77777777" w:rsidR="00082F77" w:rsidRDefault="00082F77" w:rsidP="00691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EA08" w14:textId="0AE99E09" w:rsidR="00691EAF" w:rsidRDefault="00691EAF" w:rsidP="00691EAF">
    <w:pPr>
      <w:pStyle w:val="Intestazione"/>
    </w:pPr>
    <w:r>
      <w:rPr>
        <w:noProof/>
      </w:rPr>
      <w:drawing>
        <wp:anchor distT="0" distB="0" distL="114300" distR="114300" simplePos="0" relativeHeight="251659264" behindDoc="1" locked="0" layoutInCell="1" allowOverlap="1" wp14:anchorId="6205DA3E" wp14:editId="507B1850">
          <wp:simplePos x="0" y="0"/>
          <wp:positionH relativeFrom="margin">
            <wp:posOffset>2797810</wp:posOffset>
          </wp:positionH>
          <wp:positionV relativeFrom="paragraph">
            <wp:posOffset>-189230</wp:posOffset>
          </wp:positionV>
          <wp:extent cx="2990850" cy="774700"/>
          <wp:effectExtent l="0" t="0" r="0" b="6350"/>
          <wp:wrapTight wrapText="bothSides">
            <wp:wrapPolygon edited="0">
              <wp:start x="0" y="0"/>
              <wp:lineTo x="0" y="21246"/>
              <wp:lineTo x="21462" y="21246"/>
              <wp:lineTo x="21462" y="0"/>
              <wp:lineTo x="0" y="0"/>
            </wp:wrapPolygon>
          </wp:wrapTight>
          <wp:docPr id="4" name="Immagine 4" descr="Unioncamere - A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oncamere - APRE"/>
                  <pic:cNvPicPr>
                    <a:picLocks noChangeAspect="1" noChangeArrowheads="1"/>
                  </pic:cNvPicPr>
                </pic:nvPicPr>
                <pic:blipFill rotWithShape="1">
                  <a:blip r:embed="rId1">
                    <a:extLst>
                      <a:ext uri="{28A0092B-C50C-407E-A947-70E740481C1C}">
                        <a14:useLocalDpi xmlns:a14="http://schemas.microsoft.com/office/drawing/2010/main" val="0"/>
                      </a:ext>
                    </a:extLst>
                  </a:blip>
                  <a:srcRect t="16728" b="19498"/>
                  <a:stretch/>
                </pic:blipFill>
                <pic:spPr bwMode="auto">
                  <a:xfrm>
                    <a:off x="0" y="0"/>
                    <a:ext cx="2990850" cy="774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BB61E3" w14:textId="77777777" w:rsidR="00691EAF" w:rsidRDefault="00691EAF" w:rsidP="00691EAF">
    <w:pPr>
      <w:pStyle w:val="Intestazione"/>
    </w:pPr>
  </w:p>
  <w:p w14:paraId="6617DBD0" w14:textId="77777777" w:rsidR="00691EAF" w:rsidRDefault="00691EAF" w:rsidP="00691EAF">
    <w:pPr>
      <w:pStyle w:val="Intestazione"/>
    </w:pPr>
  </w:p>
  <w:p w14:paraId="1BA4C53C" w14:textId="6E7798FC" w:rsidR="00691EAF" w:rsidRPr="00691EAF" w:rsidRDefault="00691EAF" w:rsidP="00691EAF">
    <w:pPr>
      <w:pStyle w:val="Intestazione"/>
    </w:pPr>
    <w:r>
      <w:rPr>
        <w:noProof/>
      </w:rPr>
      <w:drawing>
        <wp:anchor distT="0" distB="0" distL="114300" distR="114300" simplePos="0" relativeHeight="251658240" behindDoc="1" locked="0" layoutInCell="1" allowOverlap="1" wp14:anchorId="1DDD1F93" wp14:editId="0F5CDF11">
          <wp:simplePos x="0" y="0"/>
          <wp:positionH relativeFrom="column">
            <wp:posOffset>-2540</wp:posOffset>
          </wp:positionH>
          <wp:positionV relativeFrom="paragraph">
            <wp:posOffset>1270</wp:posOffset>
          </wp:positionV>
          <wp:extent cx="1910080" cy="539750"/>
          <wp:effectExtent l="0" t="0" r="0" b="0"/>
          <wp:wrapTight wrapText="bothSides">
            <wp:wrapPolygon edited="0">
              <wp:start x="0" y="0"/>
              <wp:lineTo x="0" y="21600"/>
              <wp:lineTo x="21600" y="21600"/>
              <wp:lineTo x="21600" y="0"/>
            </wp:wrapPolygon>
          </wp:wrapTight>
          <wp:docPr id="3" name="Immagine 3" descr="Unioncamere - A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camere - APRE"/>
                  <pic:cNvPicPr>
                    <a:picLocks noChangeAspect="1" noChangeArrowheads="1"/>
                  </pic:cNvPicPr>
                </pic:nvPicPr>
                <pic:blipFill rotWithShape="1">
                  <a:blip r:embed="rId1">
                    <a:extLst>
                      <a:ext uri="{28A0092B-C50C-407E-A947-70E740481C1C}">
                        <a14:useLocalDpi xmlns:a14="http://schemas.microsoft.com/office/drawing/2010/main" val="0"/>
                      </a:ext>
                    </a:extLst>
                  </a:blip>
                  <a:srcRect l="-216423" t="46645" r="216423" b="-16203"/>
                  <a:stretch/>
                </pic:blipFill>
                <pic:spPr bwMode="auto">
                  <a:xfrm>
                    <a:off x="0" y="0"/>
                    <a:ext cx="1910080"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4B81"/>
    <w:multiLevelType w:val="hybridMultilevel"/>
    <w:tmpl w:val="9A9E4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D0280F"/>
    <w:multiLevelType w:val="multilevel"/>
    <w:tmpl w:val="FA5E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152D3"/>
    <w:multiLevelType w:val="hybridMultilevel"/>
    <w:tmpl w:val="7BA87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8A191C"/>
    <w:multiLevelType w:val="hybridMultilevel"/>
    <w:tmpl w:val="E9643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D94BED"/>
    <w:multiLevelType w:val="multilevel"/>
    <w:tmpl w:val="0414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001C93"/>
    <w:multiLevelType w:val="multilevel"/>
    <w:tmpl w:val="E48E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612ED"/>
    <w:multiLevelType w:val="multilevel"/>
    <w:tmpl w:val="88F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0A24C9"/>
    <w:multiLevelType w:val="multilevel"/>
    <w:tmpl w:val="CAA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B93F2D"/>
    <w:multiLevelType w:val="hybridMultilevel"/>
    <w:tmpl w:val="E1B0D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510DA0"/>
    <w:multiLevelType w:val="multilevel"/>
    <w:tmpl w:val="B4EC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34A2A"/>
    <w:multiLevelType w:val="multilevel"/>
    <w:tmpl w:val="C726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9436881">
    <w:abstractNumId w:val="7"/>
  </w:num>
  <w:num w:numId="2" w16cid:durableId="1158889406">
    <w:abstractNumId w:val="2"/>
  </w:num>
  <w:num w:numId="3" w16cid:durableId="103774205">
    <w:abstractNumId w:val="1"/>
  </w:num>
  <w:num w:numId="4" w16cid:durableId="1375883370">
    <w:abstractNumId w:val="3"/>
  </w:num>
  <w:num w:numId="5" w16cid:durableId="1659308703">
    <w:abstractNumId w:val="5"/>
  </w:num>
  <w:num w:numId="6" w16cid:durableId="723139352">
    <w:abstractNumId w:val="10"/>
  </w:num>
  <w:num w:numId="7" w16cid:durableId="1264217575">
    <w:abstractNumId w:val="8"/>
  </w:num>
  <w:num w:numId="8" w16cid:durableId="1632709180">
    <w:abstractNumId w:val="4"/>
  </w:num>
  <w:num w:numId="9" w16cid:durableId="1981766543">
    <w:abstractNumId w:val="6"/>
  </w:num>
  <w:num w:numId="10" w16cid:durableId="671419973">
    <w:abstractNumId w:val="0"/>
  </w:num>
  <w:num w:numId="11" w16cid:durableId="6129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99"/>
    <w:rsid w:val="00082F77"/>
    <w:rsid w:val="003F2C67"/>
    <w:rsid w:val="00691EAF"/>
    <w:rsid w:val="00780BCF"/>
    <w:rsid w:val="008E5BDA"/>
    <w:rsid w:val="00B33FAA"/>
    <w:rsid w:val="00D111E8"/>
    <w:rsid w:val="00F61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ECFD7"/>
  <w15:chartTrackingRefBased/>
  <w15:docId w15:val="{7A3FF28D-A663-4CF2-AF3C-33E423CA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3F2C6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61D99"/>
    <w:rPr>
      <w:color w:val="0000FF" w:themeColor="hyperlink"/>
      <w:u w:val="single"/>
    </w:rPr>
  </w:style>
  <w:style w:type="character" w:styleId="Menzionenonrisolta">
    <w:name w:val="Unresolved Mention"/>
    <w:basedOn w:val="Carpredefinitoparagrafo"/>
    <w:uiPriority w:val="99"/>
    <w:semiHidden/>
    <w:unhideWhenUsed/>
    <w:rsid w:val="00F61D99"/>
    <w:rPr>
      <w:color w:val="605E5C"/>
      <w:shd w:val="clear" w:color="auto" w:fill="E1DFDD"/>
    </w:rPr>
  </w:style>
  <w:style w:type="character" w:customStyle="1" w:styleId="Titolo3Carattere">
    <w:name w:val="Titolo 3 Carattere"/>
    <w:basedOn w:val="Carpredefinitoparagrafo"/>
    <w:link w:val="Titolo3"/>
    <w:uiPriority w:val="9"/>
    <w:rsid w:val="003F2C67"/>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91E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91EAF"/>
    <w:rPr>
      <w:b/>
      <w:bCs/>
    </w:rPr>
  </w:style>
  <w:style w:type="paragraph" w:styleId="Paragrafoelenco">
    <w:name w:val="List Paragraph"/>
    <w:basedOn w:val="Normale"/>
    <w:uiPriority w:val="34"/>
    <w:qFormat/>
    <w:rsid w:val="00691EAF"/>
    <w:pPr>
      <w:ind w:left="720"/>
      <w:contextualSpacing/>
    </w:pPr>
  </w:style>
  <w:style w:type="paragraph" w:styleId="Intestazione">
    <w:name w:val="header"/>
    <w:basedOn w:val="Normale"/>
    <w:link w:val="IntestazioneCarattere"/>
    <w:uiPriority w:val="99"/>
    <w:unhideWhenUsed/>
    <w:rsid w:val="00691E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EAF"/>
  </w:style>
  <w:style w:type="paragraph" w:styleId="Pidipagina">
    <w:name w:val="footer"/>
    <w:basedOn w:val="Normale"/>
    <w:link w:val="PidipaginaCarattere"/>
    <w:uiPriority w:val="99"/>
    <w:unhideWhenUsed/>
    <w:rsid w:val="00691E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3681">
      <w:bodyDiv w:val="1"/>
      <w:marLeft w:val="0"/>
      <w:marRight w:val="0"/>
      <w:marTop w:val="0"/>
      <w:marBottom w:val="0"/>
      <w:divBdr>
        <w:top w:val="none" w:sz="0" w:space="0" w:color="auto"/>
        <w:left w:val="none" w:sz="0" w:space="0" w:color="auto"/>
        <w:bottom w:val="none" w:sz="0" w:space="0" w:color="auto"/>
        <w:right w:val="none" w:sz="0" w:space="0" w:color="auto"/>
      </w:divBdr>
    </w:div>
    <w:div w:id="442767433">
      <w:bodyDiv w:val="1"/>
      <w:marLeft w:val="0"/>
      <w:marRight w:val="0"/>
      <w:marTop w:val="0"/>
      <w:marBottom w:val="0"/>
      <w:divBdr>
        <w:top w:val="none" w:sz="0" w:space="0" w:color="auto"/>
        <w:left w:val="none" w:sz="0" w:space="0" w:color="auto"/>
        <w:bottom w:val="none" w:sz="0" w:space="0" w:color="auto"/>
        <w:right w:val="none" w:sz="0" w:space="0" w:color="auto"/>
      </w:divBdr>
    </w:div>
    <w:div w:id="992417574">
      <w:bodyDiv w:val="1"/>
      <w:marLeft w:val="0"/>
      <w:marRight w:val="0"/>
      <w:marTop w:val="0"/>
      <w:marBottom w:val="0"/>
      <w:divBdr>
        <w:top w:val="none" w:sz="0" w:space="0" w:color="auto"/>
        <w:left w:val="none" w:sz="0" w:space="0" w:color="auto"/>
        <w:bottom w:val="none" w:sz="0" w:space="0" w:color="auto"/>
        <w:right w:val="none" w:sz="0" w:space="0" w:color="auto"/>
      </w:divBdr>
    </w:div>
    <w:div w:id="999891105">
      <w:bodyDiv w:val="1"/>
      <w:marLeft w:val="0"/>
      <w:marRight w:val="0"/>
      <w:marTop w:val="0"/>
      <w:marBottom w:val="0"/>
      <w:divBdr>
        <w:top w:val="none" w:sz="0" w:space="0" w:color="auto"/>
        <w:left w:val="none" w:sz="0" w:space="0" w:color="auto"/>
        <w:bottom w:val="none" w:sz="0" w:space="0" w:color="auto"/>
        <w:right w:val="none" w:sz="0" w:space="0" w:color="auto"/>
      </w:divBdr>
    </w:div>
    <w:div w:id="1307274554">
      <w:bodyDiv w:val="1"/>
      <w:marLeft w:val="0"/>
      <w:marRight w:val="0"/>
      <w:marTop w:val="0"/>
      <w:marBottom w:val="0"/>
      <w:divBdr>
        <w:top w:val="none" w:sz="0" w:space="0" w:color="auto"/>
        <w:left w:val="none" w:sz="0" w:space="0" w:color="auto"/>
        <w:bottom w:val="none" w:sz="0" w:space="0" w:color="auto"/>
        <w:right w:val="none" w:sz="0" w:space="0" w:color="auto"/>
      </w:divBdr>
    </w:div>
    <w:div w:id="1621837456">
      <w:bodyDiv w:val="1"/>
      <w:marLeft w:val="0"/>
      <w:marRight w:val="0"/>
      <w:marTop w:val="0"/>
      <w:marBottom w:val="0"/>
      <w:divBdr>
        <w:top w:val="none" w:sz="0" w:space="0" w:color="auto"/>
        <w:left w:val="none" w:sz="0" w:space="0" w:color="auto"/>
        <w:bottom w:val="none" w:sz="0" w:space="0" w:color="auto"/>
        <w:right w:val="none" w:sz="0" w:space="0" w:color="auto"/>
      </w:divBdr>
    </w:div>
    <w:div w:id="1641157527">
      <w:bodyDiv w:val="1"/>
      <w:marLeft w:val="0"/>
      <w:marRight w:val="0"/>
      <w:marTop w:val="0"/>
      <w:marBottom w:val="0"/>
      <w:divBdr>
        <w:top w:val="none" w:sz="0" w:space="0" w:color="auto"/>
        <w:left w:val="none" w:sz="0" w:space="0" w:color="auto"/>
        <w:bottom w:val="none" w:sz="0" w:space="0" w:color="auto"/>
        <w:right w:val="none" w:sz="0" w:space="0" w:color="auto"/>
      </w:divBdr>
    </w:div>
    <w:div w:id="1700468615">
      <w:bodyDiv w:val="1"/>
      <w:marLeft w:val="0"/>
      <w:marRight w:val="0"/>
      <w:marTop w:val="0"/>
      <w:marBottom w:val="0"/>
      <w:divBdr>
        <w:top w:val="none" w:sz="0" w:space="0" w:color="auto"/>
        <w:left w:val="none" w:sz="0" w:space="0" w:color="auto"/>
        <w:bottom w:val="none" w:sz="0" w:space="0" w:color="auto"/>
        <w:right w:val="none" w:sz="0" w:space="0" w:color="auto"/>
      </w:divBdr>
    </w:div>
    <w:div w:id="1705671825">
      <w:bodyDiv w:val="1"/>
      <w:marLeft w:val="0"/>
      <w:marRight w:val="0"/>
      <w:marTop w:val="0"/>
      <w:marBottom w:val="0"/>
      <w:divBdr>
        <w:top w:val="none" w:sz="0" w:space="0" w:color="auto"/>
        <w:left w:val="none" w:sz="0" w:space="0" w:color="auto"/>
        <w:bottom w:val="none" w:sz="0" w:space="0" w:color="auto"/>
        <w:right w:val="none" w:sz="0" w:space="0" w:color="auto"/>
      </w:divBdr>
    </w:div>
    <w:div w:id="20068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eradidactaonline.tm.vivaticket.com/biglietteria/cercaPostiPub.do?idEvento=3088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ieradidactaonline.tm.vivaticket.com/biglietteria/cercaPostiPub.do?idEvento=31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eradidactaonline.tm.vivaticket.com/biglietteria/cercaPostiPub.do?idEvento=307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eradidactaonline.tm.vivaticket.com/biglietteria/cercaPostiPub.do?idEvento=30773" TargetMode="External"/><Relationship Id="rId4" Type="http://schemas.openxmlformats.org/officeDocument/2006/relationships/webSettings" Target="webSettings.xml"/><Relationship Id="rId9" Type="http://schemas.openxmlformats.org/officeDocument/2006/relationships/hyperlink" Target="https://fieradidactaonline.tm.vivaticket.com/biglietteria/cercaPostiPub.do?idEvento=3077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Damiano</dc:creator>
  <cp:keywords/>
  <dc:description/>
  <cp:lastModifiedBy>Di Giorgio</cp:lastModifiedBy>
  <cp:revision>2</cp:revision>
  <cp:lastPrinted>2023-02-16T12:41:00Z</cp:lastPrinted>
  <dcterms:created xsi:type="dcterms:W3CDTF">2023-02-23T08:29:00Z</dcterms:created>
  <dcterms:modified xsi:type="dcterms:W3CDTF">2023-02-23T08:29:00Z</dcterms:modified>
</cp:coreProperties>
</file>