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463D4D50" w:rsidR="00A82D17" w:rsidRPr="004342A9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342A9">
              <w:t>Sede</w:t>
            </w:r>
            <w:r w:rsidR="00765371">
              <w:t xml:space="preserve">, </w:t>
            </w:r>
            <w:r w:rsidR="0009096F">
              <w:t xml:space="preserve"> </w:t>
            </w:r>
            <w:r w:rsidR="00CE06AC">
              <w:t xml:space="preserve">16 </w:t>
            </w:r>
            <w:r w:rsidR="0009096F">
              <w:t>aprile</w:t>
            </w:r>
            <w:r w:rsidR="008E34FE">
              <w:t xml:space="preserve"> </w:t>
            </w:r>
            <w:r w:rsidR="009E0F9D" w:rsidRPr="004342A9">
              <w:t>202</w:t>
            </w:r>
            <w:r w:rsidR="004342A9">
              <w:t>5</w:t>
            </w:r>
          </w:p>
          <w:p w14:paraId="1AFA06B2" w14:textId="38CBDBBE" w:rsidR="00A82D17" w:rsidRPr="004342A9" w:rsidRDefault="00A82D17" w:rsidP="0009096F">
            <w:pPr>
              <w:spacing w:before="120"/>
            </w:pPr>
            <w:r w:rsidRPr="004342A9">
              <w:t>Prot.</w:t>
            </w:r>
            <w:r w:rsidR="00FA24CB" w:rsidRPr="004342A9">
              <w:t xml:space="preserve"> </w:t>
            </w:r>
            <w:r w:rsidR="0042320F" w:rsidRPr="004342A9">
              <w:t>n.</w:t>
            </w:r>
            <w:r w:rsidR="00493803" w:rsidRPr="004342A9">
              <w:t xml:space="preserve"> </w:t>
            </w:r>
            <w:r w:rsidR="00CE06AC">
              <w:t>52</w:t>
            </w:r>
            <w:r w:rsidR="0009096F">
              <w:t>/</w:t>
            </w:r>
            <w:r w:rsidR="00DD0D76">
              <w:t>2025</w:t>
            </w:r>
            <w:r w:rsidR="0042320F" w:rsidRPr="004342A9">
              <w:t xml:space="preserve"> </w:t>
            </w:r>
            <w:r w:rsidR="00286B5F" w:rsidRPr="004342A9">
              <w:t>/</w:t>
            </w:r>
            <w:r w:rsidR="00D8055F" w:rsidRPr="004342A9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600A362F" w:rsidR="00A82D17" w:rsidRPr="004342A9" w:rsidRDefault="00725B54" w:rsidP="00A82D17">
            <w:pPr>
              <w:snapToGrid w:val="0"/>
              <w:ind w:firstLine="142"/>
            </w:pPr>
            <w:r>
              <w:t>AI</w:t>
            </w:r>
            <w:r w:rsidR="00A82D17" w:rsidRPr="004342A9">
              <w:t xml:space="preserve"> QUOTIDIANI ED EMITTENTI</w:t>
            </w:r>
          </w:p>
          <w:p w14:paraId="0F3D2E2D" w14:textId="77777777" w:rsidR="00A82D17" w:rsidRPr="004342A9" w:rsidRDefault="00A82D17" w:rsidP="00A82D17">
            <w:pPr>
              <w:ind w:firstLine="426"/>
            </w:pPr>
            <w:r w:rsidRPr="004342A9"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 w:rsidRPr="004342A9"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F0F0B09" w14:textId="30DBC0A3" w:rsidR="00151C03" w:rsidRPr="00F76128" w:rsidRDefault="00FB2872" w:rsidP="00F82A40">
      <w:pPr>
        <w:jc w:val="center"/>
        <w:rPr>
          <w:b/>
          <w:color w:val="222222"/>
          <w:sz w:val="42"/>
          <w:szCs w:val="42"/>
          <w:shd w:val="clear" w:color="auto" w:fill="FFFFFF"/>
        </w:rPr>
      </w:pPr>
      <w:r w:rsidRPr="00F76128">
        <w:rPr>
          <w:b/>
          <w:color w:val="222222"/>
          <w:sz w:val="42"/>
          <w:szCs w:val="42"/>
          <w:shd w:val="clear" w:color="auto" w:fill="FFFFFF"/>
        </w:rPr>
        <w:t xml:space="preserve">PARMA: </w:t>
      </w:r>
      <w:r w:rsidR="008A21AF" w:rsidRPr="00F76128">
        <w:rPr>
          <w:b/>
          <w:color w:val="222222"/>
          <w:sz w:val="42"/>
          <w:szCs w:val="42"/>
          <w:shd w:val="clear" w:color="auto" w:fill="FFFFFF"/>
        </w:rPr>
        <w:t>NUOVI CONTRATTI</w:t>
      </w:r>
      <w:r w:rsidR="00E753B5" w:rsidRPr="00F76128">
        <w:rPr>
          <w:b/>
          <w:color w:val="222222"/>
          <w:sz w:val="42"/>
          <w:szCs w:val="42"/>
          <w:shd w:val="clear" w:color="auto" w:fill="FFFFFF"/>
        </w:rPr>
        <w:t xml:space="preserve"> </w:t>
      </w:r>
      <w:r w:rsidR="0009096F" w:rsidRPr="00F76128">
        <w:rPr>
          <w:b/>
          <w:color w:val="222222"/>
          <w:sz w:val="42"/>
          <w:szCs w:val="42"/>
          <w:shd w:val="clear" w:color="auto" w:fill="FFFFFF"/>
        </w:rPr>
        <w:t>IN AUMENTO</w:t>
      </w:r>
      <w:r w:rsidR="00E843A8">
        <w:rPr>
          <w:b/>
          <w:color w:val="222222"/>
          <w:sz w:val="42"/>
          <w:szCs w:val="42"/>
          <w:shd w:val="clear" w:color="auto" w:fill="FFFFFF"/>
        </w:rPr>
        <w:t xml:space="preserve">. </w:t>
      </w:r>
      <w:bookmarkStart w:id="0" w:name="_GoBack"/>
      <w:bookmarkEnd w:id="0"/>
      <w:r w:rsidR="00F76128" w:rsidRPr="00F76128">
        <w:rPr>
          <w:b/>
          <w:color w:val="222222"/>
          <w:sz w:val="42"/>
          <w:szCs w:val="42"/>
          <w:shd w:val="clear" w:color="auto" w:fill="FFFFFF"/>
        </w:rPr>
        <w:t xml:space="preserve">3.890 </w:t>
      </w:r>
      <w:r w:rsidR="0009096F" w:rsidRPr="00F76128">
        <w:rPr>
          <w:b/>
          <w:color w:val="222222"/>
          <w:sz w:val="42"/>
          <w:szCs w:val="42"/>
          <w:shd w:val="clear" w:color="auto" w:fill="FFFFFF"/>
        </w:rPr>
        <w:t>AD APRILE (+9,6%</w:t>
      </w:r>
      <w:r w:rsidR="00F82A40" w:rsidRPr="00F76128">
        <w:rPr>
          <w:b/>
          <w:color w:val="222222"/>
          <w:sz w:val="42"/>
          <w:szCs w:val="42"/>
          <w:shd w:val="clear" w:color="auto" w:fill="FFFFFF"/>
        </w:rPr>
        <w:t>)</w:t>
      </w:r>
      <w:r w:rsidR="00F76128" w:rsidRPr="00F76128">
        <w:rPr>
          <w:b/>
          <w:color w:val="222222"/>
          <w:sz w:val="42"/>
          <w:szCs w:val="42"/>
          <w:shd w:val="clear" w:color="auto" w:fill="FFFFFF"/>
        </w:rPr>
        <w:t xml:space="preserve"> E 12.280 IN TRE MESI</w:t>
      </w:r>
      <w:r w:rsidR="00F45EC0" w:rsidRPr="00F76128">
        <w:rPr>
          <w:b/>
          <w:color w:val="222222"/>
          <w:sz w:val="42"/>
          <w:szCs w:val="42"/>
          <w:shd w:val="clear" w:color="auto" w:fill="FFFFFF"/>
        </w:rPr>
        <w:t xml:space="preserve"> </w:t>
      </w:r>
    </w:p>
    <w:p w14:paraId="5FCF344B" w14:textId="77777777" w:rsidR="00936E6C" w:rsidRDefault="00936E6C" w:rsidP="00936E6C">
      <w:pPr>
        <w:jc w:val="center"/>
      </w:pPr>
    </w:p>
    <w:p w14:paraId="2D7E769B" w14:textId="77777777" w:rsidR="00FF01B0" w:rsidRDefault="0009096F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Nel mese di aprile torna </w:t>
      </w:r>
      <w:r w:rsidR="00FF01B0">
        <w:rPr>
          <w:color w:val="000000" w:themeColor="text1"/>
        </w:rPr>
        <w:t xml:space="preserve">decisamente </w:t>
      </w:r>
      <w:r>
        <w:rPr>
          <w:color w:val="000000" w:themeColor="text1"/>
        </w:rPr>
        <w:t>positivo il trend dei nuovi contratti nella provincia di Parma, le cui imprese preved</w:t>
      </w:r>
      <w:r w:rsidR="00BB56BF">
        <w:rPr>
          <w:color w:val="000000" w:themeColor="text1"/>
        </w:rPr>
        <w:t xml:space="preserve">ono </w:t>
      </w:r>
      <w:r>
        <w:rPr>
          <w:color w:val="000000" w:themeColor="text1"/>
        </w:rPr>
        <w:t>3.890 nuove attivazioni, con un +9,6% rispetto al</w:t>
      </w:r>
      <w:r w:rsidR="00FF01B0">
        <w:rPr>
          <w:color w:val="000000" w:themeColor="text1"/>
        </w:rPr>
        <w:t xml:space="preserve">lo stesso </w:t>
      </w:r>
      <w:r>
        <w:rPr>
          <w:color w:val="000000" w:themeColor="text1"/>
        </w:rPr>
        <w:t xml:space="preserve">periodo </w:t>
      </w:r>
      <w:r w:rsidR="00FF01B0">
        <w:rPr>
          <w:color w:val="000000" w:themeColor="text1"/>
        </w:rPr>
        <w:t>del 2024.</w:t>
      </w:r>
    </w:p>
    <w:p w14:paraId="3DB076B8" w14:textId="4D2233C4" w:rsidR="0009096F" w:rsidRDefault="0009096F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Sarà più contenuta</w:t>
      </w:r>
      <w:r w:rsidR="00FF01B0">
        <w:rPr>
          <w:color w:val="000000" w:themeColor="text1"/>
        </w:rPr>
        <w:t>,</w:t>
      </w:r>
      <w:r>
        <w:rPr>
          <w:color w:val="000000" w:themeColor="text1"/>
        </w:rPr>
        <w:t xml:space="preserve"> invece</w:t>
      </w:r>
      <w:r w:rsidR="00FF01B0">
        <w:rPr>
          <w:color w:val="000000" w:themeColor="text1"/>
        </w:rPr>
        <w:t>,</w:t>
      </w:r>
      <w:r>
        <w:rPr>
          <w:color w:val="000000" w:themeColor="text1"/>
        </w:rPr>
        <w:t xml:space="preserve"> la crescita nel corso del trimestre oggetto di questa indagine (aprile-giugno), con un +4,3%.</w:t>
      </w:r>
    </w:p>
    <w:p w14:paraId="50A40C12" w14:textId="4F3B1F21" w:rsidR="00202FD5" w:rsidRDefault="00FF01B0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I nuovi contratti previsti per aprile sono </w:t>
      </w:r>
      <w:r w:rsidR="0009096F">
        <w:rPr>
          <w:color w:val="000000" w:themeColor="text1"/>
        </w:rPr>
        <w:t>3.890, rispetto ai 3.550 di un anno fa, mentre nel trimestre si passerà da</w:t>
      </w:r>
      <w:r>
        <w:rPr>
          <w:color w:val="000000" w:themeColor="text1"/>
        </w:rPr>
        <w:t xml:space="preserve"> </w:t>
      </w:r>
      <w:r w:rsidR="0009096F">
        <w:rPr>
          <w:color w:val="000000" w:themeColor="text1"/>
        </w:rPr>
        <w:t>11.770 a 12.280.</w:t>
      </w:r>
    </w:p>
    <w:p w14:paraId="7D268C66" w14:textId="1E422B46" w:rsidR="0051119C" w:rsidRPr="00FA482F" w:rsidRDefault="00BE5F8E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5F8E">
        <w:rPr>
          <w:color w:val="000000"/>
        </w:rPr>
        <w:t>I dati</w:t>
      </w:r>
      <w:r w:rsidR="00202FD5">
        <w:rPr>
          <w:color w:val="000000"/>
        </w:rPr>
        <w:t xml:space="preserve"> del mese corrente</w:t>
      </w:r>
      <w:r w:rsidRPr="00BE5F8E">
        <w:rPr>
          <w:color w:val="000000"/>
        </w:rPr>
        <w:t xml:space="preserve">, </w:t>
      </w:r>
      <w:r w:rsidR="00064383" w:rsidRPr="00BE5F8E">
        <w:rPr>
          <w:color w:val="000000"/>
        </w:rPr>
        <w:t>elaborat</w:t>
      </w:r>
      <w:r w:rsidR="00912648">
        <w:rPr>
          <w:color w:val="000000"/>
        </w:rPr>
        <w:t>i</w:t>
      </w:r>
      <w:r w:rsidR="00064383" w:rsidRPr="00BE5F8E">
        <w:rPr>
          <w:color w:val="000000"/>
        </w:rPr>
        <w:t xml:space="preserve"> dal </w:t>
      </w:r>
      <w:r w:rsidR="00BB56BF">
        <w:rPr>
          <w:color w:val="000000"/>
        </w:rPr>
        <w:t xml:space="preserve">Sistema informativo </w:t>
      </w:r>
      <w:proofErr w:type="spellStart"/>
      <w:r w:rsidR="005F7A04">
        <w:rPr>
          <w:color w:val="000000"/>
        </w:rPr>
        <w:t>Excelsior</w:t>
      </w:r>
      <w:proofErr w:type="spellEnd"/>
      <w:r w:rsidR="005F7A04">
        <w:rPr>
          <w:color w:val="000000"/>
        </w:rPr>
        <w:t xml:space="preserve"> </w:t>
      </w:r>
      <w:r w:rsidR="00064383" w:rsidRPr="00BE5F8E">
        <w:rPr>
          <w:color w:val="000000"/>
        </w:rPr>
        <w:t>gestito</w:t>
      </w:r>
      <w:r w:rsidR="005F7A04">
        <w:rPr>
          <w:color w:val="000000"/>
        </w:rPr>
        <w:t xml:space="preserve"> da Unioncamere, </w:t>
      </w:r>
      <w:r w:rsidR="001F4E36">
        <w:rPr>
          <w:color w:val="000000"/>
        </w:rPr>
        <w:t>Minister</w:t>
      </w:r>
      <w:r w:rsidR="00CA470C">
        <w:rPr>
          <w:color w:val="000000"/>
        </w:rPr>
        <w:t xml:space="preserve">o del Lavoro e delle </w:t>
      </w:r>
      <w:r w:rsidR="00CA470C" w:rsidRPr="00FA482F">
        <w:rPr>
          <w:color w:val="000000"/>
        </w:rPr>
        <w:t>Politiche s</w:t>
      </w:r>
      <w:r w:rsidR="001F4E36" w:rsidRPr="00FA482F">
        <w:rPr>
          <w:color w:val="000000"/>
        </w:rPr>
        <w:t>ociali</w:t>
      </w:r>
      <w:r w:rsidR="00800A99" w:rsidRPr="00FA482F">
        <w:rPr>
          <w:color w:val="000000"/>
        </w:rPr>
        <w:t xml:space="preserve"> </w:t>
      </w:r>
      <w:r w:rsidR="00064383" w:rsidRPr="00FA482F">
        <w:rPr>
          <w:color w:val="000000"/>
        </w:rPr>
        <w:t>in collaborazione con l’</w:t>
      </w:r>
      <w:r w:rsidR="00064383" w:rsidRPr="00FA482F">
        <w:rPr>
          <w:bCs/>
          <w:color w:val="000000"/>
        </w:rPr>
        <w:t xml:space="preserve">Ufficio Studi della Camera di </w:t>
      </w:r>
      <w:r w:rsidR="005D187D">
        <w:rPr>
          <w:bCs/>
          <w:color w:val="000000"/>
        </w:rPr>
        <w:t>C</w:t>
      </w:r>
      <w:r w:rsidR="00064383" w:rsidRPr="00FA482F">
        <w:rPr>
          <w:bCs/>
          <w:color w:val="000000"/>
        </w:rPr>
        <w:t>ommercio d</w:t>
      </w:r>
      <w:r w:rsidR="00264339" w:rsidRPr="00FA482F">
        <w:rPr>
          <w:bCs/>
          <w:color w:val="000000"/>
        </w:rPr>
        <w:t>ell’Emilia</w:t>
      </w:r>
      <w:r w:rsidR="00800A99" w:rsidRPr="00FA482F">
        <w:rPr>
          <w:bCs/>
          <w:color w:val="000000"/>
        </w:rPr>
        <w:t>,</w:t>
      </w:r>
      <w:r w:rsidR="00064383" w:rsidRPr="00FA482F">
        <w:rPr>
          <w:bCs/>
          <w:color w:val="000000"/>
        </w:rPr>
        <w:t xml:space="preserve"> </w:t>
      </w:r>
      <w:r w:rsidR="001A6964">
        <w:rPr>
          <w:bCs/>
          <w:color w:val="000000"/>
        </w:rPr>
        <w:t>indicano una buona dinamica per la manifattura n</w:t>
      </w:r>
      <w:r w:rsidR="00AA4E5C">
        <w:rPr>
          <w:bCs/>
          <w:color w:val="000000"/>
        </w:rPr>
        <w:t>el suo complesso; le imprese dell’industria e publ</w:t>
      </w:r>
      <w:r w:rsidR="00BB56BF">
        <w:rPr>
          <w:bCs/>
          <w:color w:val="000000"/>
        </w:rPr>
        <w:t>ic utilities, infatti, per aprile</w:t>
      </w:r>
      <w:r w:rsidR="00583011">
        <w:rPr>
          <w:bCs/>
          <w:color w:val="000000"/>
        </w:rPr>
        <w:t xml:space="preserve"> hanno programmato</w:t>
      </w:r>
      <w:r w:rsidR="008C426A" w:rsidRPr="00FA482F">
        <w:rPr>
          <w:color w:val="000000"/>
        </w:rPr>
        <w:t xml:space="preserve"> </w:t>
      </w:r>
      <w:r w:rsidR="008434E0">
        <w:rPr>
          <w:color w:val="000000"/>
        </w:rPr>
        <w:t>1.320</w:t>
      </w:r>
      <w:r w:rsidR="00C15145" w:rsidRPr="00FA482F">
        <w:rPr>
          <w:color w:val="000000"/>
        </w:rPr>
        <w:t xml:space="preserve"> </w:t>
      </w:r>
      <w:r w:rsidR="0051119C" w:rsidRPr="00FA482F">
        <w:rPr>
          <w:color w:val="000000"/>
        </w:rPr>
        <w:t>nuovi contratti</w:t>
      </w:r>
      <w:r w:rsidR="00264339" w:rsidRPr="00FA482F">
        <w:rPr>
          <w:color w:val="000000"/>
        </w:rPr>
        <w:t>, cioè il</w:t>
      </w:r>
      <w:r w:rsidR="008434E0">
        <w:rPr>
          <w:color w:val="000000"/>
        </w:rPr>
        <w:t xml:space="preserve"> 10,9</w:t>
      </w:r>
      <w:r w:rsidR="00ED7274" w:rsidRPr="00FA482F">
        <w:rPr>
          <w:color w:val="000000"/>
        </w:rPr>
        <w:t>%</w:t>
      </w:r>
      <w:r w:rsidR="00C15145" w:rsidRPr="00FA482F">
        <w:rPr>
          <w:color w:val="000000"/>
        </w:rPr>
        <w:t xml:space="preserve"> </w:t>
      </w:r>
      <w:r w:rsidR="003B06B2" w:rsidRPr="00FA482F">
        <w:rPr>
          <w:color w:val="000000"/>
        </w:rPr>
        <w:t xml:space="preserve">in </w:t>
      </w:r>
      <w:r w:rsidR="00FE3C71" w:rsidRPr="00FA482F">
        <w:rPr>
          <w:color w:val="000000"/>
        </w:rPr>
        <w:t>più</w:t>
      </w:r>
      <w:r w:rsidR="003B06B2" w:rsidRPr="00FA482F">
        <w:rPr>
          <w:color w:val="000000"/>
        </w:rPr>
        <w:t xml:space="preserve"> rispetto a</w:t>
      </w:r>
      <w:r w:rsidR="0051119C" w:rsidRPr="00FA482F">
        <w:rPr>
          <w:color w:val="000000"/>
        </w:rPr>
        <w:t>l</w:t>
      </w:r>
      <w:r w:rsidR="00A65617" w:rsidRPr="00FA482F">
        <w:rPr>
          <w:color w:val="000000"/>
        </w:rPr>
        <w:t>lo stesso mese del</w:t>
      </w:r>
      <w:r w:rsidR="003B06B2" w:rsidRPr="00FA482F">
        <w:rPr>
          <w:color w:val="000000"/>
        </w:rPr>
        <w:t xml:space="preserve"> 202</w:t>
      </w:r>
      <w:r w:rsidR="00FE3C71" w:rsidRPr="00FA482F">
        <w:rPr>
          <w:color w:val="000000"/>
        </w:rPr>
        <w:t>4</w:t>
      </w:r>
      <w:r w:rsidR="008434E0">
        <w:rPr>
          <w:color w:val="000000"/>
        </w:rPr>
        <w:t>. Anche il settore delle costruzioni è interessato da questo andamento positivo con un incremento del 23,1%, corrispondente a 60 nuovi contratti ad aprile.</w:t>
      </w:r>
    </w:p>
    <w:p w14:paraId="41C1977F" w14:textId="65134339" w:rsidR="00F76128" w:rsidRDefault="00264339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82F">
        <w:rPr>
          <w:color w:val="000000"/>
        </w:rPr>
        <w:t xml:space="preserve">I servizi, dal canto loro, assorbiranno </w:t>
      </w:r>
      <w:r w:rsidR="00ED7274" w:rsidRPr="00FA482F">
        <w:rPr>
          <w:color w:val="000000"/>
        </w:rPr>
        <w:t>il</w:t>
      </w:r>
      <w:r w:rsidR="003D2E17" w:rsidRPr="00FA482F">
        <w:rPr>
          <w:color w:val="000000"/>
        </w:rPr>
        <w:t xml:space="preserve"> </w:t>
      </w:r>
      <w:r w:rsidR="008434E0">
        <w:rPr>
          <w:color w:val="000000"/>
        </w:rPr>
        <w:t>57,8</w:t>
      </w:r>
      <w:r w:rsidR="007448AE" w:rsidRPr="00FA482F">
        <w:rPr>
          <w:color w:val="000000"/>
        </w:rPr>
        <w:t>%</w:t>
      </w:r>
      <w:r w:rsidR="00ED7274" w:rsidRPr="00FA482F">
        <w:rPr>
          <w:color w:val="000000"/>
        </w:rPr>
        <w:t xml:space="preserve"> d</w:t>
      </w:r>
      <w:r w:rsidRPr="00FA482F">
        <w:rPr>
          <w:color w:val="000000"/>
        </w:rPr>
        <w:t>e</w:t>
      </w:r>
      <w:r w:rsidR="00BB56BF">
        <w:rPr>
          <w:color w:val="000000"/>
        </w:rPr>
        <w:t>lle attivazioni previste</w:t>
      </w:r>
      <w:r w:rsidR="008434E0">
        <w:rPr>
          <w:color w:val="000000"/>
        </w:rPr>
        <w:t xml:space="preserve"> nel corso di questo mese, evidenziando un aumento del 7,1</w:t>
      </w:r>
      <w:r w:rsidRPr="00FA482F">
        <w:rPr>
          <w:color w:val="000000"/>
        </w:rPr>
        <w:t xml:space="preserve">% </w:t>
      </w:r>
      <w:r w:rsidR="008434E0">
        <w:rPr>
          <w:color w:val="000000"/>
        </w:rPr>
        <w:t>dopo il vistoso -12,9% del marzo di quest’anno.</w:t>
      </w:r>
      <w:r w:rsidR="00766838">
        <w:rPr>
          <w:color w:val="000000"/>
        </w:rPr>
        <w:t xml:space="preserve"> </w:t>
      </w:r>
      <w:r w:rsidR="008434E0">
        <w:rPr>
          <w:color w:val="000000"/>
        </w:rPr>
        <w:t>Il comparto che farà da t</w:t>
      </w:r>
      <w:r w:rsidR="000A75A4">
        <w:rPr>
          <w:color w:val="000000"/>
        </w:rPr>
        <w:t>raino nel terziario</w:t>
      </w:r>
      <w:r w:rsidR="00FF01B0">
        <w:rPr>
          <w:color w:val="000000"/>
        </w:rPr>
        <w:t>,</w:t>
      </w:r>
      <w:r w:rsidR="00E14F20">
        <w:rPr>
          <w:color w:val="000000"/>
        </w:rPr>
        <w:t xml:space="preserve"> con 90 attivazioni nel mese</w:t>
      </w:r>
      <w:r w:rsidR="00BB56BF">
        <w:rPr>
          <w:color w:val="000000"/>
        </w:rPr>
        <w:t xml:space="preserve"> e</w:t>
      </w:r>
      <w:r w:rsidR="00E14F20">
        <w:rPr>
          <w:color w:val="000000"/>
        </w:rPr>
        <w:t xml:space="preserve"> 260 nel trimestre</w:t>
      </w:r>
      <w:r w:rsidR="008434E0">
        <w:rPr>
          <w:color w:val="000000"/>
        </w:rPr>
        <w:t xml:space="preserve">, sarà quello </w:t>
      </w:r>
      <w:r w:rsidR="000A75A4">
        <w:rPr>
          <w:color w:val="000000"/>
        </w:rPr>
        <w:t xml:space="preserve">dei servizi </w:t>
      </w:r>
      <w:r w:rsidR="008434E0">
        <w:rPr>
          <w:color w:val="000000"/>
        </w:rPr>
        <w:t>alla persona (</w:t>
      </w:r>
      <w:r w:rsidR="00E14F20">
        <w:rPr>
          <w:color w:val="000000"/>
        </w:rPr>
        <w:t xml:space="preserve">+31,0% </w:t>
      </w:r>
      <w:r w:rsidR="00BB56BF">
        <w:rPr>
          <w:color w:val="000000"/>
        </w:rPr>
        <w:t>ad aprile e +22,6% nei 3 mesi</w:t>
      </w:r>
      <w:r w:rsidR="00E14F20">
        <w:rPr>
          <w:color w:val="000000"/>
        </w:rPr>
        <w:t>)</w:t>
      </w:r>
      <w:r w:rsidR="003246B6">
        <w:rPr>
          <w:color w:val="000000"/>
        </w:rPr>
        <w:t>. Altri comparti</w:t>
      </w:r>
      <w:r w:rsidR="00766838">
        <w:rPr>
          <w:color w:val="000000"/>
        </w:rPr>
        <w:t xml:space="preserve"> dei servizi, nei q</w:t>
      </w:r>
      <w:r w:rsidR="003246B6">
        <w:rPr>
          <w:color w:val="000000"/>
        </w:rPr>
        <w:t>uali si prevedono forti crescite</w:t>
      </w:r>
      <w:r w:rsidR="00766838">
        <w:rPr>
          <w:color w:val="000000"/>
        </w:rPr>
        <w:t xml:space="preserve"> sono</w:t>
      </w:r>
      <w:r w:rsidR="00F76128">
        <w:rPr>
          <w:color w:val="000000"/>
        </w:rPr>
        <w:t xml:space="preserve"> quello dei servizi di alloggio e ristorazione</w:t>
      </w:r>
      <w:r w:rsidR="00766838">
        <w:rPr>
          <w:color w:val="000000"/>
        </w:rPr>
        <w:t>, con 60 nuovi contratti</w:t>
      </w:r>
      <w:r w:rsidR="00F76128">
        <w:rPr>
          <w:color w:val="000000"/>
        </w:rPr>
        <w:t xml:space="preserve"> aggiuntivi rispetto ai 360 dell’aprile 2024 </w:t>
      </w:r>
      <w:r w:rsidR="00766838">
        <w:rPr>
          <w:color w:val="000000"/>
        </w:rPr>
        <w:t>(+14,3%) e</w:t>
      </w:r>
      <w:r w:rsidR="00CE06AC">
        <w:rPr>
          <w:color w:val="000000"/>
        </w:rPr>
        <w:t xml:space="preserve"> quello del commercio (49</w:t>
      </w:r>
      <w:r w:rsidR="00F76128">
        <w:rPr>
          <w:color w:val="000000"/>
        </w:rPr>
        <w:t>0 attivazioni, cioè 50 in più rispetto ad un anno fa e una crescita dell’11,4%.</w:t>
      </w:r>
    </w:p>
    <w:p w14:paraId="37CBCD5F" w14:textId="77777777" w:rsidR="00F76128" w:rsidRDefault="00F76128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Come</w:t>
      </w:r>
      <w:r w:rsidR="008A061F" w:rsidRPr="00FA482F">
        <w:rPr>
          <w:color w:val="000000"/>
        </w:rPr>
        <w:t xml:space="preserve"> in passato, t</w:t>
      </w:r>
      <w:r w:rsidR="004013E6">
        <w:rPr>
          <w:color w:val="000000"/>
        </w:rPr>
        <w:t>ra i nuovi contratti prevalgono</w:t>
      </w:r>
      <w:r w:rsidR="008A061F" w:rsidRPr="00FA482F">
        <w:rPr>
          <w:color w:val="000000"/>
        </w:rPr>
        <w:t xml:space="preserve"> largamente quelli </w:t>
      </w:r>
      <w:r w:rsidR="00F53A0A" w:rsidRPr="00FA482F">
        <w:rPr>
          <w:color w:val="000000"/>
        </w:rPr>
        <w:t xml:space="preserve">a </w:t>
      </w:r>
      <w:r w:rsidR="007448AE" w:rsidRPr="00FA482F">
        <w:rPr>
          <w:color w:val="000000"/>
        </w:rPr>
        <w:t>termine</w:t>
      </w:r>
      <w:r w:rsidR="00E14F20">
        <w:rPr>
          <w:color w:val="000000"/>
        </w:rPr>
        <w:t xml:space="preserve"> (75,0% contro il 25,0% di quelli stabili</w:t>
      </w:r>
      <w:r w:rsidR="004013E6">
        <w:rPr>
          <w:color w:val="000000"/>
        </w:rPr>
        <w:t>)</w:t>
      </w:r>
      <w:r>
        <w:rPr>
          <w:color w:val="000000"/>
        </w:rPr>
        <w:t>.</w:t>
      </w:r>
    </w:p>
    <w:p w14:paraId="368F0E58" w14:textId="6EB3F566" w:rsidR="00354D61" w:rsidRDefault="00F876EC" w:rsidP="0091478D">
      <w:pPr>
        <w:suppressAutoHyphens w:val="0"/>
        <w:jc w:val="both"/>
        <w:rPr>
          <w:color w:val="000000"/>
        </w:rPr>
      </w:pPr>
      <w:r w:rsidRPr="00FA482F">
        <w:rPr>
          <w:color w:val="000000"/>
        </w:rPr>
        <w:t>Tra gli elementi più significativi dell’indagine spicca</w:t>
      </w:r>
      <w:r w:rsidR="00F76128">
        <w:rPr>
          <w:color w:val="000000"/>
        </w:rPr>
        <w:t xml:space="preserve">, ancora una volta, </w:t>
      </w:r>
      <w:r w:rsidRPr="00FA482F">
        <w:rPr>
          <w:color w:val="000000"/>
        </w:rPr>
        <w:t xml:space="preserve"> la quot</w:t>
      </w:r>
      <w:r w:rsidR="00E14F20">
        <w:rPr>
          <w:color w:val="000000"/>
        </w:rPr>
        <w:t>a di nuovi contratti di aprile</w:t>
      </w:r>
      <w:r w:rsidRPr="00FA482F">
        <w:rPr>
          <w:color w:val="000000"/>
        </w:rPr>
        <w:t xml:space="preserve"> 2025 riservata ai giovani con meno d</w:t>
      </w:r>
      <w:r w:rsidR="00354D61">
        <w:rPr>
          <w:color w:val="000000"/>
        </w:rPr>
        <w:t>i 30 anni</w:t>
      </w:r>
      <w:r w:rsidR="00202FD5">
        <w:rPr>
          <w:color w:val="000000"/>
        </w:rPr>
        <w:t>,</w:t>
      </w:r>
      <w:r w:rsidR="00E14F20">
        <w:rPr>
          <w:color w:val="000000"/>
        </w:rPr>
        <w:t xml:space="preserve"> che si attesta al 30,2</w:t>
      </w:r>
      <w:r w:rsidRPr="00FA482F">
        <w:rPr>
          <w:color w:val="000000"/>
        </w:rPr>
        <w:t>%. Nell’ambito dirigenziale e delle professioni con elevata specializzazione e competenza te</w:t>
      </w:r>
      <w:r w:rsidR="00354D61">
        <w:rPr>
          <w:color w:val="000000"/>
        </w:rPr>
        <w:t>cnica, i giovani sono particolarmente richiesti in qual</w:t>
      </w:r>
      <w:r w:rsidR="00B35C1E">
        <w:rPr>
          <w:color w:val="000000"/>
        </w:rPr>
        <w:t>ità di tecnici informatici, telematici e delle telecomunicazioni</w:t>
      </w:r>
      <w:r w:rsidR="004013E6">
        <w:rPr>
          <w:color w:val="000000"/>
        </w:rPr>
        <w:t xml:space="preserve"> (con il 44,7</w:t>
      </w:r>
      <w:r w:rsidR="00354D61">
        <w:rPr>
          <w:color w:val="000000"/>
        </w:rPr>
        <w:t>%</w:t>
      </w:r>
      <w:r w:rsidR="000A75A4">
        <w:rPr>
          <w:color w:val="000000"/>
        </w:rPr>
        <w:t xml:space="preserve"> dei casi</w:t>
      </w:r>
      <w:r w:rsidR="00354D61">
        <w:rPr>
          <w:color w:val="000000"/>
        </w:rPr>
        <w:t xml:space="preserve">), </w:t>
      </w:r>
      <w:r w:rsidR="000A75A4">
        <w:rPr>
          <w:color w:val="000000"/>
        </w:rPr>
        <w:t xml:space="preserve">di </w:t>
      </w:r>
      <w:r w:rsidR="00202FD5">
        <w:rPr>
          <w:color w:val="000000"/>
        </w:rPr>
        <w:t>s</w:t>
      </w:r>
      <w:r w:rsidR="00B35C1E" w:rsidRPr="00B35C1E">
        <w:rPr>
          <w:color w:val="000000"/>
        </w:rPr>
        <w:t>pecialisti delle scienze gestionali, commerciali e bancarie</w:t>
      </w:r>
      <w:r w:rsidR="004013E6">
        <w:rPr>
          <w:color w:val="000000"/>
        </w:rPr>
        <w:t xml:space="preserve"> (27,1%) e </w:t>
      </w:r>
      <w:r w:rsidR="000A75A4">
        <w:rPr>
          <w:color w:val="000000"/>
        </w:rPr>
        <w:t xml:space="preserve">di </w:t>
      </w:r>
      <w:r w:rsidR="004013E6">
        <w:rPr>
          <w:color w:val="000000"/>
        </w:rPr>
        <w:t>tecnici dei rapporti con i mercati (16,8</w:t>
      </w:r>
      <w:r w:rsidR="00354D61">
        <w:rPr>
          <w:color w:val="000000"/>
        </w:rPr>
        <w:t>%)</w:t>
      </w:r>
      <w:r w:rsidRPr="00FA482F">
        <w:rPr>
          <w:color w:val="000000"/>
        </w:rPr>
        <w:t>. Nel settore delle professioni impiegatizie, comm</w:t>
      </w:r>
      <w:r w:rsidR="00766838">
        <w:rPr>
          <w:color w:val="000000"/>
        </w:rPr>
        <w:t>erciali e dei servizi sono fortemente</w:t>
      </w:r>
      <w:r w:rsidRPr="00FA482F">
        <w:rPr>
          <w:color w:val="000000"/>
        </w:rPr>
        <w:t xml:space="preserve"> richiesti gli addetti alla gestione amministrativa della logistica (</w:t>
      </w:r>
      <w:r w:rsidR="004013E6">
        <w:rPr>
          <w:color w:val="000000"/>
        </w:rPr>
        <w:t>80,0</w:t>
      </w:r>
      <w:r w:rsidR="00354D61">
        <w:rPr>
          <w:color w:val="000000"/>
        </w:rPr>
        <w:t>%)</w:t>
      </w:r>
      <w:r w:rsidR="000A75A4">
        <w:rPr>
          <w:color w:val="000000"/>
        </w:rPr>
        <w:t>,</w:t>
      </w:r>
      <w:r w:rsidR="00354D61">
        <w:rPr>
          <w:color w:val="000000"/>
        </w:rPr>
        <w:t xml:space="preserve"> </w:t>
      </w:r>
      <w:r w:rsidR="004013E6">
        <w:rPr>
          <w:color w:val="000000"/>
        </w:rPr>
        <w:t xml:space="preserve">gli operatori della cura estetica (68,0%) e </w:t>
      </w:r>
      <w:r w:rsidRPr="00FA482F">
        <w:rPr>
          <w:color w:val="000000"/>
        </w:rPr>
        <w:t>g</w:t>
      </w:r>
      <w:r w:rsidR="004013E6">
        <w:rPr>
          <w:color w:val="000000"/>
        </w:rPr>
        <w:t>li addetti alle vendite (54,0</w:t>
      </w:r>
      <w:r w:rsidR="00354D61">
        <w:rPr>
          <w:color w:val="000000"/>
        </w:rPr>
        <w:t>%</w:t>
      </w:r>
      <w:r w:rsidRPr="00FA482F">
        <w:rPr>
          <w:color w:val="000000"/>
        </w:rPr>
        <w:t>). Da ultimo, tra gli operai specializzati e conduttori di impianti e macchine, si prevede che molte delle nuove attivazioni verra</w:t>
      </w:r>
      <w:r w:rsidR="00354D61">
        <w:rPr>
          <w:color w:val="000000"/>
        </w:rPr>
        <w:t xml:space="preserve">nno riservate ai giovani </w:t>
      </w:r>
      <w:r w:rsidR="004013E6">
        <w:rPr>
          <w:color w:val="000000"/>
        </w:rPr>
        <w:t>fabbri ferrai costruttori di utensili (71,4%), agli operai specializzati delle lavorazioni alimentari (50,0%) ed agli o</w:t>
      </w:r>
      <w:r w:rsidR="004013E6" w:rsidRPr="004013E6">
        <w:rPr>
          <w:color w:val="000000"/>
        </w:rPr>
        <w:t>perai addetti a macchine confezionatrici di prodotti industriali</w:t>
      </w:r>
      <w:r w:rsidR="004013E6">
        <w:rPr>
          <w:color w:val="000000"/>
        </w:rPr>
        <w:t xml:space="preserve"> (43,8%).</w:t>
      </w:r>
    </w:p>
    <w:p w14:paraId="0D0C9656" w14:textId="34E9DA47" w:rsidR="00C02335" w:rsidRPr="00FA482F" w:rsidRDefault="004013E6" w:rsidP="0091478D">
      <w:pPr>
        <w:suppressAutoHyphens w:val="0"/>
        <w:jc w:val="both"/>
        <w:rPr>
          <w:color w:val="000000"/>
        </w:rPr>
      </w:pPr>
      <w:r>
        <w:rPr>
          <w:color w:val="000000"/>
        </w:rPr>
        <w:t>Aprile</w:t>
      </w:r>
      <w:r w:rsidR="004D20E4" w:rsidRPr="00FA482F">
        <w:rPr>
          <w:szCs w:val="24"/>
          <w:lang w:eastAsia="it-IT"/>
        </w:rPr>
        <w:t xml:space="preserve"> </w:t>
      </w:r>
      <w:r w:rsidR="00A83111" w:rsidRPr="00FA482F">
        <w:rPr>
          <w:szCs w:val="24"/>
          <w:lang w:eastAsia="it-IT"/>
        </w:rPr>
        <w:t>20</w:t>
      </w:r>
      <w:r w:rsidR="00603778" w:rsidRPr="00FA482F">
        <w:rPr>
          <w:szCs w:val="24"/>
          <w:lang w:eastAsia="it-IT"/>
        </w:rPr>
        <w:t>25</w:t>
      </w:r>
      <w:r w:rsidR="00A83111" w:rsidRPr="00FA482F">
        <w:rPr>
          <w:szCs w:val="24"/>
          <w:lang w:eastAsia="it-IT"/>
        </w:rPr>
        <w:t xml:space="preserve"> è</w:t>
      </w:r>
      <w:r w:rsidR="004D20E4" w:rsidRPr="00FA482F">
        <w:rPr>
          <w:szCs w:val="24"/>
          <w:lang w:eastAsia="it-IT"/>
        </w:rPr>
        <w:t xml:space="preserve"> segnato a</w:t>
      </w:r>
      <w:r w:rsidR="00F36794">
        <w:rPr>
          <w:szCs w:val="24"/>
          <w:lang w:eastAsia="it-IT"/>
        </w:rPr>
        <w:t xml:space="preserve">nche da un incremento </w:t>
      </w:r>
      <w:r w:rsidR="004D20E4" w:rsidRPr="00FA482F">
        <w:rPr>
          <w:szCs w:val="24"/>
          <w:lang w:eastAsia="it-IT"/>
        </w:rPr>
        <w:t>della percentuale di</w:t>
      </w:r>
      <w:r w:rsidR="00A83111" w:rsidRPr="00FA482F">
        <w:rPr>
          <w:szCs w:val="24"/>
          <w:lang w:eastAsia="it-IT"/>
        </w:rPr>
        <w:t xml:space="preserve"> candidati considerati introvabili </w:t>
      </w:r>
      <w:r w:rsidR="00D35FB5" w:rsidRPr="00FA482F">
        <w:rPr>
          <w:color w:val="000000"/>
        </w:rPr>
        <w:t>da parte delle imprese della provincia</w:t>
      </w:r>
      <w:r w:rsidR="00F41460" w:rsidRPr="00FA482F">
        <w:rPr>
          <w:color w:val="000000"/>
        </w:rPr>
        <w:t xml:space="preserve"> parmense</w:t>
      </w:r>
      <w:r w:rsidR="00D35FB5" w:rsidRPr="00FA482F">
        <w:rPr>
          <w:color w:val="000000"/>
        </w:rPr>
        <w:t>, che</w:t>
      </w:r>
      <w:r w:rsidR="00F36794">
        <w:rPr>
          <w:color w:val="000000"/>
        </w:rPr>
        <w:t xml:space="preserve"> sale dal 50,7</w:t>
      </w:r>
      <w:r w:rsidR="00873BEB" w:rsidRPr="00FA482F">
        <w:rPr>
          <w:color w:val="000000"/>
        </w:rPr>
        <w:t>%</w:t>
      </w:r>
      <w:r w:rsidR="00F36794">
        <w:rPr>
          <w:color w:val="000000"/>
        </w:rPr>
        <w:t xml:space="preserve"> del 2024 al 51,9</w:t>
      </w:r>
      <w:r w:rsidR="004D20E4" w:rsidRPr="00FA482F">
        <w:rPr>
          <w:color w:val="000000"/>
        </w:rPr>
        <w:t>% attuale.</w:t>
      </w:r>
      <w:r w:rsidR="00400A46" w:rsidRPr="00FA482F">
        <w:rPr>
          <w:color w:val="000000"/>
        </w:rPr>
        <w:t xml:space="preserve"> </w:t>
      </w:r>
      <w:r w:rsidR="00F36794">
        <w:rPr>
          <w:color w:val="000000"/>
        </w:rPr>
        <w:lastRenderedPageBreak/>
        <w:t>Restano pertanto</w:t>
      </w:r>
      <w:r w:rsidR="00873BEB" w:rsidRPr="00FA482F">
        <w:rPr>
          <w:color w:val="000000"/>
        </w:rPr>
        <w:t xml:space="preserve"> le</w:t>
      </w:r>
      <w:r w:rsidR="00D35FB5" w:rsidRPr="00FA482F">
        <w:rPr>
          <w:color w:val="000000"/>
        </w:rPr>
        <w:t xml:space="preserve"> cause </w:t>
      </w:r>
      <w:r w:rsidR="00873BEB" w:rsidRPr="00FA482F">
        <w:rPr>
          <w:color w:val="000000"/>
        </w:rPr>
        <w:t xml:space="preserve">più note </w:t>
      </w:r>
      <w:r w:rsidR="00D35FB5" w:rsidRPr="00FA482F">
        <w:rPr>
          <w:color w:val="000000"/>
        </w:rPr>
        <w:t>all’origine della difficoltà di individuare un candidato adeguat</w:t>
      </w:r>
      <w:r w:rsidR="00873BEB" w:rsidRPr="00FA482F">
        <w:rPr>
          <w:color w:val="000000"/>
        </w:rPr>
        <w:t xml:space="preserve">o, ovvero </w:t>
      </w:r>
      <w:r w:rsidR="00D35FB5" w:rsidRPr="00FA482F">
        <w:rPr>
          <w:color w:val="000000"/>
        </w:rPr>
        <w:t xml:space="preserve">la mancanza di candidati (nel </w:t>
      </w:r>
      <w:r w:rsidR="00F36794">
        <w:rPr>
          <w:color w:val="000000"/>
        </w:rPr>
        <w:t>32,7</w:t>
      </w:r>
      <w:r w:rsidR="00873BEB" w:rsidRPr="00FA482F">
        <w:rPr>
          <w:color w:val="000000"/>
        </w:rPr>
        <w:t xml:space="preserve">% dei casi) e, in parte, </w:t>
      </w:r>
      <w:r w:rsidR="00D35FB5" w:rsidRPr="00FA482F">
        <w:rPr>
          <w:color w:val="000000"/>
        </w:rPr>
        <w:t>l’in</w:t>
      </w:r>
      <w:r w:rsidR="007448AE" w:rsidRPr="00FA482F">
        <w:rPr>
          <w:color w:val="000000"/>
        </w:rPr>
        <w:t xml:space="preserve">adeguata </w:t>
      </w:r>
      <w:r w:rsidR="00800A99" w:rsidRPr="00FA482F">
        <w:rPr>
          <w:color w:val="000000"/>
        </w:rPr>
        <w:t>preparazione degli stessi</w:t>
      </w:r>
      <w:r w:rsidR="00D35FB5" w:rsidRPr="00FA482F">
        <w:rPr>
          <w:color w:val="000000"/>
        </w:rPr>
        <w:t xml:space="preserve"> (nel </w:t>
      </w:r>
      <w:r w:rsidR="00F36794">
        <w:rPr>
          <w:color w:val="000000"/>
        </w:rPr>
        <w:t>15,2</w:t>
      </w:r>
      <w:r w:rsidR="00873BEB" w:rsidRPr="00FA482F">
        <w:rPr>
          <w:color w:val="000000"/>
        </w:rPr>
        <w:t>% dei casi), così come l’assenza</w:t>
      </w:r>
      <w:r w:rsidR="00D35FB5" w:rsidRPr="00FA482F">
        <w:rPr>
          <w:color w:val="000000"/>
        </w:rPr>
        <w:t xml:space="preserve"> di profili che abbiano già maturato esperienze specifiche nei diversi ambiti di attività. Tra i profili più difficili da reperire</w:t>
      </w:r>
      <w:r w:rsidR="00F36794">
        <w:rPr>
          <w:color w:val="000000"/>
        </w:rPr>
        <w:t>, ad aprile</w:t>
      </w:r>
      <w:r w:rsidR="00D35FB5" w:rsidRPr="00FA482F">
        <w:rPr>
          <w:color w:val="000000"/>
        </w:rPr>
        <w:t xml:space="preserve"> emergono</w:t>
      </w:r>
      <w:r w:rsidR="00A83111" w:rsidRPr="00FA482F">
        <w:rPr>
          <w:color w:val="000000"/>
        </w:rPr>
        <w:t>,</w:t>
      </w:r>
      <w:r w:rsidR="00D35FB5" w:rsidRPr="00FA482F">
        <w:rPr>
          <w:color w:val="000000"/>
        </w:rPr>
        <w:t xml:space="preserve"> nell’ambito dirigenziale e con elevata specializzazione tecnica, le figure </w:t>
      </w:r>
      <w:r w:rsidR="00F36794">
        <w:rPr>
          <w:color w:val="000000"/>
        </w:rPr>
        <w:t>dei tecnici della salute nell’84,4</w:t>
      </w:r>
      <w:r w:rsidR="00EA008D">
        <w:rPr>
          <w:color w:val="000000"/>
        </w:rPr>
        <w:t xml:space="preserve">% dei casi, dei tecnici </w:t>
      </w:r>
      <w:r w:rsidR="00F36794">
        <w:rPr>
          <w:color w:val="000000"/>
        </w:rPr>
        <w:t xml:space="preserve">in campo ingegneristico (75,9%) e dei </w:t>
      </w:r>
      <w:r w:rsidR="00F36794" w:rsidRPr="00F36794">
        <w:rPr>
          <w:color w:val="000000"/>
        </w:rPr>
        <w:t>Tecnici della gestione dei processi produttivi di beni e servizi</w:t>
      </w:r>
      <w:r w:rsidR="00F36794">
        <w:rPr>
          <w:color w:val="000000"/>
        </w:rPr>
        <w:t xml:space="preserve"> (75,6%)</w:t>
      </w:r>
      <w:r w:rsidR="00EC4829" w:rsidRPr="00FA482F">
        <w:rPr>
          <w:color w:val="000000"/>
        </w:rPr>
        <w:t>.</w:t>
      </w:r>
      <w:r w:rsidR="002B1587" w:rsidRPr="00FA482F">
        <w:rPr>
          <w:color w:val="000000"/>
        </w:rPr>
        <w:t xml:space="preserve"> </w:t>
      </w:r>
      <w:r w:rsidR="00A83111" w:rsidRPr="00FA482F">
        <w:rPr>
          <w:color w:val="000000"/>
        </w:rPr>
        <w:t>Nel</w:t>
      </w:r>
      <w:r w:rsidR="00D35FB5" w:rsidRPr="00FA482F">
        <w:rPr>
          <w:color w:val="000000"/>
        </w:rPr>
        <w:t>l’ambito degli impiegati e delle professioni commerciali e nei servizi, di difficile reperimento sono</w:t>
      </w:r>
      <w:r w:rsidR="00A83111" w:rsidRPr="00FA482F">
        <w:rPr>
          <w:color w:val="000000"/>
        </w:rPr>
        <w:t xml:space="preserve">, soprattutto, </w:t>
      </w:r>
      <w:r w:rsidR="00F36794">
        <w:rPr>
          <w:color w:val="000000"/>
        </w:rPr>
        <w:t>gli operatori della cura estetica (64,0%), gli e</w:t>
      </w:r>
      <w:r w:rsidR="00F36794" w:rsidRPr="00F36794">
        <w:rPr>
          <w:color w:val="000000"/>
        </w:rPr>
        <w:t>sercenti ed addetti nelle attività di ristorazione</w:t>
      </w:r>
      <w:r w:rsidR="00F36794">
        <w:rPr>
          <w:color w:val="000000"/>
        </w:rPr>
        <w:t xml:space="preserve"> (58,7%) e i </w:t>
      </w:r>
      <w:r w:rsidR="00BB56BF">
        <w:rPr>
          <w:color w:val="000000"/>
        </w:rPr>
        <w:t>p</w:t>
      </w:r>
      <w:r w:rsidR="00F36794" w:rsidRPr="00F36794">
        <w:rPr>
          <w:color w:val="000000"/>
        </w:rPr>
        <w:t>rofessioni</w:t>
      </w:r>
      <w:r w:rsidR="00F36794">
        <w:rPr>
          <w:color w:val="000000"/>
        </w:rPr>
        <w:t>sti qualificati</w:t>
      </w:r>
      <w:r w:rsidR="00F36794" w:rsidRPr="00F36794">
        <w:rPr>
          <w:color w:val="000000"/>
        </w:rPr>
        <w:t xml:space="preserve"> nei servizi sanitari e sociali</w:t>
      </w:r>
      <w:r w:rsidR="00F36794">
        <w:rPr>
          <w:color w:val="000000"/>
        </w:rPr>
        <w:t xml:space="preserve"> (56,2%)</w:t>
      </w:r>
      <w:r w:rsidR="00EA5974">
        <w:rPr>
          <w:color w:val="000000"/>
        </w:rPr>
        <w:t xml:space="preserve">. </w:t>
      </w:r>
      <w:r w:rsidR="00EA008D">
        <w:rPr>
          <w:color w:val="000000"/>
        </w:rPr>
        <w:t xml:space="preserve">Infine </w:t>
      </w:r>
      <w:r w:rsidR="00A83111" w:rsidRPr="00FA482F">
        <w:rPr>
          <w:color w:val="000000"/>
        </w:rPr>
        <w:t>n</w:t>
      </w:r>
      <w:r w:rsidR="00D35FB5" w:rsidRPr="00FA482F">
        <w:rPr>
          <w:color w:val="000000"/>
        </w:rPr>
        <w:t xml:space="preserve">el segmento degli operai le difficoltà si </w:t>
      </w:r>
      <w:r w:rsidR="00B35783" w:rsidRPr="00FA482F">
        <w:rPr>
          <w:color w:val="000000"/>
        </w:rPr>
        <w:t>incontrano</w:t>
      </w:r>
      <w:r w:rsidR="00BB56BF">
        <w:rPr>
          <w:color w:val="000000"/>
        </w:rPr>
        <w:t xml:space="preserve"> principalmente</w:t>
      </w:r>
      <w:r w:rsidR="00D35FB5" w:rsidRPr="00FA482F">
        <w:rPr>
          <w:color w:val="000000"/>
        </w:rPr>
        <w:t xml:space="preserve"> nella </w:t>
      </w:r>
      <w:r w:rsidR="00EA008D">
        <w:rPr>
          <w:color w:val="000000"/>
        </w:rPr>
        <w:t xml:space="preserve">ricerca di </w:t>
      </w:r>
      <w:r w:rsidR="00EA5974">
        <w:rPr>
          <w:color w:val="000000"/>
        </w:rPr>
        <w:t>o</w:t>
      </w:r>
      <w:r w:rsidR="00EA5974" w:rsidRPr="00EA5974">
        <w:rPr>
          <w:color w:val="000000"/>
        </w:rPr>
        <w:t>perai specializzati addetti alle rifiniture delle costruzioni</w:t>
      </w:r>
      <w:r w:rsidR="00EA5974">
        <w:rPr>
          <w:color w:val="000000"/>
        </w:rPr>
        <w:t xml:space="preserve"> (85,8%), </w:t>
      </w:r>
      <w:r w:rsidR="001A56E4">
        <w:rPr>
          <w:color w:val="000000"/>
        </w:rPr>
        <w:t xml:space="preserve">di </w:t>
      </w:r>
      <w:r w:rsidR="00EA008D">
        <w:rPr>
          <w:color w:val="000000"/>
        </w:rPr>
        <w:t>fabbri ferrai costruttori di utensili (</w:t>
      </w:r>
      <w:r w:rsidR="00EA5974">
        <w:rPr>
          <w:color w:val="000000"/>
        </w:rPr>
        <w:t>85,7%) e</w:t>
      </w:r>
      <w:bookmarkStart w:id="1" w:name="_Hlk124492262"/>
      <w:r w:rsidR="00EA5974">
        <w:rPr>
          <w:color w:val="000000"/>
        </w:rPr>
        <w:t xml:space="preserve"> di o</w:t>
      </w:r>
      <w:r w:rsidR="00EA5974" w:rsidRPr="00EA5974">
        <w:rPr>
          <w:color w:val="000000"/>
        </w:rPr>
        <w:t>perai addetti all'assemblaggio di prodotti industriali</w:t>
      </w:r>
      <w:r w:rsidR="00EA5974">
        <w:rPr>
          <w:color w:val="000000"/>
        </w:rPr>
        <w:t xml:space="preserve"> (75,9%).</w:t>
      </w:r>
    </w:p>
    <w:p w14:paraId="61C999DD" w14:textId="77777777" w:rsidR="00832CC6" w:rsidRPr="00FA482F" w:rsidRDefault="00832CC6" w:rsidP="0091478D">
      <w:pPr>
        <w:suppressAutoHyphens w:val="0"/>
        <w:jc w:val="both"/>
        <w:rPr>
          <w:color w:val="000000"/>
        </w:rPr>
      </w:pPr>
    </w:p>
    <w:bookmarkEnd w:id="1"/>
    <w:p w14:paraId="5457FD5F" w14:textId="6B492EB4" w:rsidR="00C24A9D" w:rsidRPr="00FA482F" w:rsidRDefault="00C24A9D" w:rsidP="0091478D">
      <w:pPr>
        <w:suppressAutoHyphens w:val="0"/>
        <w:jc w:val="both"/>
        <w:rPr>
          <w:szCs w:val="24"/>
          <w:lang w:eastAsia="it-IT"/>
        </w:rPr>
      </w:pPr>
    </w:p>
    <w:p w14:paraId="1A6FEF89" w14:textId="77777777" w:rsidR="00832CC6" w:rsidRPr="00FA482F" w:rsidRDefault="00832CC6" w:rsidP="0091478D">
      <w:pPr>
        <w:suppressAutoHyphens w:val="0"/>
        <w:jc w:val="both"/>
        <w:rPr>
          <w:szCs w:val="24"/>
          <w:lang w:eastAsia="it-IT"/>
        </w:rPr>
      </w:pPr>
    </w:p>
    <w:p w14:paraId="0F747A3F" w14:textId="075B9080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FA482F">
        <w:rPr>
          <w:szCs w:val="24"/>
          <w:lang w:val="it-IT"/>
        </w:rPr>
        <w:t>Da</w:t>
      </w:r>
      <w:proofErr w:type="spellStart"/>
      <w:r w:rsidRPr="00FA482F">
        <w:rPr>
          <w:szCs w:val="24"/>
        </w:rPr>
        <w:t>lla</w:t>
      </w:r>
      <w:proofErr w:type="spellEnd"/>
      <w:r w:rsidRPr="00FA482F">
        <w:rPr>
          <w:szCs w:val="24"/>
        </w:rPr>
        <w:t xml:space="preserve"> Camera di </w:t>
      </w:r>
      <w:r w:rsidR="00B177EE">
        <w:rPr>
          <w:szCs w:val="24"/>
          <w:lang w:val="it-IT"/>
        </w:rPr>
        <w:t>C</w:t>
      </w:r>
      <w:proofErr w:type="spellStart"/>
      <w:r w:rsidRPr="00FA482F">
        <w:rPr>
          <w:szCs w:val="24"/>
        </w:rPr>
        <w:t>ommercio</w:t>
      </w:r>
      <w:proofErr w:type="spellEnd"/>
      <w:r w:rsidRPr="00FA482F">
        <w:rPr>
          <w:szCs w:val="24"/>
        </w:rPr>
        <w:t xml:space="preserve">, Industria, Artigianato e Agricoltura </w:t>
      </w:r>
      <w:r w:rsidR="002B1587" w:rsidRPr="00FA482F">
        <w:rPr>
          <w:szCs w:val="24"/>
          <w:lang w:val="it-IT"/>
        </w:rPr>
        <w:t>dell’</w:t>
      </w:r>
      <w:r w:rsidRPr="00FA482F">
        <w:rPr>
          <w:szCs w:val="24"/>
        </w:rPr>
        <w:t>Emilia con cortese preghiera di pubblicazione e diffusione.</w:t>
      </w:r>
    </w:p>
    <w:sectPr w:rsidR="00C02335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87578" w14:textId="77777777" w:rsidR="00AE54FD" w:rsidRDefault="00AE54FD">
      <w:r>
        <w:separator/>
      </w:r>
    </w:p>
  </w:endnote>
  <w:endnote w:type="continuationSeparator" w:id="0">
    <w:p w14:paraId="271802C1" w14:textId="77777777" w:rsidR="00AE54FD" w:rsidRDefault="00AE54FD">
      <w:r>
        <w:continuationSeparator/>
      </w:r>
    </w:p>
  </w:endnote>
  <w:endnote w:type="continuationNotice" w:id="1">
    <w:p w14:paraId="12FB8754" w14:textId="77777777" w:rsidR="00AE54FD" w:rsidRDefault="00AE5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B7550F" w:rsidRDefault="00B755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B7550F" w:rsidRDefault="00B755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62094C" w:rsidRPr="002D7DB8" w:rsidRDefault="0062094C" w:rsidP="0062094C">
    <w:pPr>
      <w:pStyle w:val="Pidipagina"/>
    </w:pPr>
  </w:p>
  <w:p w14:paraId="2F950769" w14:textId="374CBCDA" w:rsidR="00BE7F74" w:rsidRDefault="00BE7F74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C717A" w14:textId="77777777" w:rsidR="00AE54FD" w:rsidRDefault="00AE54FD">
      <w:r>
        <w:separator/>
      </w:r>
    </w:p>
  </w:footnote>
  <w:footnote w:type="continuationSeparator" w:id="0">
    <w:p w14:paraId="78E39153" w14:textId="77777777" w:rsidR="00AE54FD" w:rsidRDefault="00AE54FD">
      <w:r>
        <w:continuationSeparator/>
      </w:r>
    </w:p>
  </w:footnote>
  <w:footnote w:type="continuationNotice" w:id="1">
    <w:p w14:paraId="5270634F" w14:textId="77777777" w:rsidR="00AE54FD" w:rsidRDefault="00AE54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B7550F" w:rsidRDefault="00B755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BE7F74" w:rsidRDefault="00A64586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843A8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BE7F74" w:rsidRDefault="00B7550F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D4"/>
    <w:rsid w:val="000014F7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13DEF"/>
    <w:rsid w:val="00016D9E"/>
    <w:rsid w:val="00020300"/>
    <w:rsid w:val="0002248D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6F58"/>
    <w:rsid w:val="000621F4"/>
    <w:rsid w:val="00064383"/>
    <w:rsid w:val="00064D68"/>
    <w:rsid w:val="00065309"/>
    <w:rsid w:val="0006554E"/>
    <w:rsid w:val="00071B3E"/>
    <w:rsid w:val="0007711D"/>
    <w:rsid w:val="000814DF"/>
    <w:rsid w:val="000824BB"/>
    <w:rsid w:val="00083986"/>
    <w:rsid w:val="00087C51"/>
    <w:rsid w:val="0009096F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A75A4"/>
    <w:rsid w:val="000B1BD9"/>
    <w:rsid w:val="000B2B93"/>
    <w:rsid w:val="000B339D"/>
    <w:rsid w:val="000B5264"/>
    <w:rsid w:val="000B6132"/>
    <w:rsid w:val="000C0B4B"/>
    <w:rsid w:val="000D4738"/>
    <w:rsid w:val="000E3B78"/>
    <w:rsid w:val="000E3F72"/>
    <w:rsid w:val="000E4145"/>
    <w:rsid w:val="000E62F2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BA2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7254"/>
    <w:rsid w:val="001443FF"/>
    <w:rsid w:val="001457E2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3744"/>
    <w:rsid w:val="0018380B"/>
    <w:rsid w:val="0018787B"/>
    <w:rsid w:val="00191184"/>
    <w:rsid w:val="00193344"/>
    <w:rsid w:val="00193CBE"/>
    <w:rsid w:val="00194232"/>
    <w:rsid w:val="00195256"/>
    <w:rsid w:val="00196A75"/>
    <w:rsid w:val="00197DFF"/>
    <w:rsid w:val="001A0932"/>
    <w:rsid w:val="001A194F"/>
    <w:rsid w:val="001A2171"/>
    <w:rsid w:val="001A2705"/>
    <w:rsid w:val="001A56E4"/>
    <w:rsid w:val="001A62AD"/>
    <w:rsid w:val="001A6964"/>
    <w:rsid w:val="001A7C59"/>
    <w:rsid w:val="001A7D0E"/>
    <w:rsid w:val="001B4489"/>
    <w:rsid w:val="001B6B5C"/>
    <w:rsid w:val="001C031E"/>
    <w:rsid w:val="001C1E63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5713"/>
    <w:rsid w:val="001E712B"/>
    <w:rsid w:val="001E7C4A"/>
    <w:rsid w:val="001F0E4B"/>
    <w:rsid w:val="001F259D"/>
    <w:rsid w:val="001F2652"/>
    <w:rsid w:val="001F3D73"/>
    <w:rsid w:val="001F4E36"/>
    <w:rsid w:val="001F57D6"/>
    <w:rsid w:val="001F65D9"/>
    <w:rsid w:val="001F7952"/>
    <w:rsid w:val="00200E20"/>
    <w:rsid w:val="00202FD5"/>
    <w:rsid w:val="00204BDA"/>
    <w:rsid w:val="002050CD"/>
    <w:rsid w:val="00205D85"/>
    <w:rsid w:val="00210EEA"/>
    <w:rsid w:val="0021622F"/>
    <w:rsid w:val="00217AAB"/>
    <w:rsid w:val="00220CB0"/>
    <w:rsid w:val="002222EE"/>
    <w:rsid w:val="00224838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5D7D"/>
    <w:rsid w:val="00246543"/>
    <w:rsid w:val="00250327"/>
    <w:rsid w:val="0025054E"/>
    <w:rsid w:val="00253026"/>
    <w:rsid w:val="00253FE4"/>
    <w:rsid w:val="00254957"/>
    <w:rsid w:val="002550F9"/>
    <w:rsid w:val="0025719C"/>
    <w:rsid w:val="00264339"/>
    <w:rsid w:val="002726A4"/>
    <w:rsid w:val="002738EB"/>
    <w:rsid w:val="00275A0C"/>
    <w:rsid w:val="00276061"/>
    <w:rsid w:val="0027641A"/>
    <w:rsid w:val="00277154"/>
    <w:rsid w:val="002805D2"/>
    <w:rsid w:val="00286643"/>
    <w:rsid w:val="00286B5F"/>
    <w:rsid w:val="00287B2C"/>
    <w:rsid w:val="002920EB"/>
    <w:rsid w:val="00294F9D"/>
    <w:rsid w:val="00294FF0"/>
    <w:rsid w:val="00296236"/>
    <w:rsid w:val="002A0678"/>
    <w:rsid w:val="002A3330"/>
    <w:rsid w:val="002A6306"/>
    <w:rsid w:val="002A6E38"/>
    <w:rsid w:val="002A7998"/>
    <w:rsid w:val="002B1587"/>
    <w:rsid w:val="002B3795"/>
    <w:rsid w:val="002B4656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C7DE4"/>
    <w:rsid w:val="002D2E1B"/>
    <w:rsid w:val="002D39F3"/>
    <w:rsid w:val="002D5339"/>
    <w:rsid w:val="002D59BA"/>
    <w:rsid w:val="002D6870"/>
    <w:rsid w:val="002E0D85"/>
    <w:rsid w:val="002E2F42"/>
    <w:rsid w:val="002E3E3B"/>
    <w:rsid w:val="002E7D35"/>
    <w:rsid w:val="002F62B3"/>
    <w:rsid w:val="002F79D3"/>
    <w:rsid w:val="00300700"/>
    <w:rsid w:val="00306916"/>
    <w:rsid w:val="00310593"/>
    <w:rsid w:val="00313E5A"/>
    <w:rsid w:val="003246B6"/>
    <w:rsid w:val="00324A79"/>
    <w:rsid w:val="00325FA9"/>
    <w:rsid w:val="0032609B"/>
    <w:rsid w:val="00330FD7"/>
    <w:rsid w:val="00334214"/>
    <w:rsid w:val="003374C4"/>
    <w:rsid w:val="00351495"/>
    <w:rsid w:val="003545CE"/>
    <w:rsid w:val="00354D61"/>
    <w:rsid w:val="0035503D"/>
    <w:rsid w:val="003579FF"/>
    <w:rsid w:val="00357EB2"/>
    <w:rsid w:val="00360E13"/>
    <w:rsid w:val="003720ED"/>
    <w:rsid w:val="003730FB"/>
    <w:rsid w:val="00373FA8"/>
    <w:rsid w:val="00375A89"/>
    <w:rsid w:val="0037681D"/>
    <w:rsid w:val="003779B1"/>
    <w:rsid w:val="0038272D"/>
    <w:rsid w:val="00382857"/>
    <w:rsid w:val="0038555C"/>
    <w:rsid w:val="00386A4E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C0CC6"/>
    <w:rsid w:val="003C5A19"/>
    <w:rsid w:val="003D0927"/>
    <w:rsid w:val="003D0CF5"/>
    <w:rsid w:val="003D2E17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A46"/>
    <w:rsid w:val="00400F6E"/>
    <w:rsid w:val="004013E6"/>
    <w:rsid w:val="00402998"/>
    <w:rsid w:val="0040570D"/>
    <w:rsid w:val="004063F0"/>
    <w:rsid w:val="0041058D"/>
    <w:rsid w:val="00417209"/>
    <w:rsid w:val="00417ED1"/>
    <w:rsid w:val="00422053"/>
    <w:rsid w:val="0042320F"/>
    <w:rsid w:val="00423533"/>
    <w:rsid w:val="00426617"/>
    <w:rsid w:val="004269C4"/>
    <w:rsid w:val="004342A9"/>
    <w:rsid w:val="004474C4"/>
    <w:rsid w:val="00450620"/>
    <w:rsid w:val="00454B05"/>
    <w:rsid w:val="00455662"/>
    <w:rsid w:val="00455FEE"/>
    <w:rsid w:val="004611A4"/>
    <w:rsid w:val="004645E5"/>
    <w:rsid w:val="004755C9"/>
    <w:rsid w:val="004757A9"/>
    <w:rsid w:val="00480F1F"/>
    <w:rsid w:val="004817EA"/>
    <w:rsid w:val="004826D1"/>
    <w:rsid w:val="00484EB3"/>
    <w:rsid w:val="00490ECF"/>
    <w:rsid w:val="00491811"/>
    <w:rsid w:val="00493803"/>
    <w:rsid w:val="00493F97"/>
    <w:rsid w:val="00493FFE"/>
    <w:rsid w:val="004A04E2"/>
    <w:rsid w:val="004A39F4"/>
    <w:rsid w:val="004A7B0E"/>
    <w:rsid w:val="004B399E"/>
    <w:rsid w:val="004B522E"/>
    <w:rsid w:val="004B5CFD"/>
    <w:rsid w:val="004B5E29"/>
    <w:rsid w:val="004B713C"/>
    <w:rsid w:val="004C0BF6"/>
    <w:rsid w:val="004C3C39"/>
    <w:rsid w:val="004C44A3"/>
    <w:rsid w:val="004C4FD7"/>
    <w:rsid w:val="004D20E4"/>
    <w:rsid w:val="004D3677"/>
    <w:rsid w:val="004D3997"/>
    <w:rsid w:val="004D5C5E"/>
    <w:rsid w:val="004D7EA9"/>
    <w:rsid w:val="004E1A84"/>
    <w:rsid w:val="004E2B9F"/>
    <w:rsid w:val="004E3908"/>
    <w:rsid w:val="004E3914"/>
    <w:rsid w:val="004E4A4F"/>
    <w:rsid w:val="004E4CD7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1D46"/>
    <w:rsid w:val="00573030"/>
    <w:rsid w:val="0057317C"/>
    <w:rsid w:val="00574C19"/>
    <w:rsid w:val="00576112"/>
    <w:rsid w:val="00581EEF"/>
    <w:rsid w:val="00583011"/>
    <w:rsid w:val="005831AE"/>
    <w:rsid w:val="00584159"/>
    <w:rsid w:val="00585948"/>
    <w:rsid w:val="005878EF"/>
    <w:rsid w:val="0059506B"/>
    <w:rsid w:val="005974F4"/>
    <w:rsid w:val="00597CF5"/>
    <w:rsid w:val="005A1606"/>
    <w:rsid w:val="005A28B6"/>
    <w:rsid w:val="005B1B17"/>
    <w:rsid w:val="005C2E83"/>
    <w:rsid w:val="005C311D"/>
    <w:rsid w:val="005C695E"/>
    <w:rsid w:val="005D076C"/>
    <w:rsid w:val="005D08BD"/>
    <w:rsid w:val="005D1562"/>
    <w:rsid w:val="005D187D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5F7A04"/>
    <w:rsid w:val="00600880"/>
    <w:rsid w:val="00603778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5588"/>
    <w:rsid w:val="0062562D"/>
    <w:rsid w:val="00626511"/>
    <w:rsid w:val="00627122"/>
    <w:rsid w:val="006271F7"/>
    <w:rsid w:val="006275B4"/>
    <w:rsid w:val="006316D7"/>
    <w:rsid w:val="006319F7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0B91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B4BE6"/>
    <w:rsid w:val="006B66EB"/>
    <w:rsid w:val="006C45DE"/>
    <w:rsid w:val="006C62FA"/>
    <w:rsid w:val="006D1A60"/>
    <w:rsid w:val="006D204A"/>
    <w:rsid w:val="006D3ADB"/>
    <w:rsid w:val="006D4B9A"/>
    <w:rsid w:val="006D5A66"/>
    <w:rsid w:val="006D6D2D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25B54"/>
    <w:rsid w:val="007324B8"/>
    <w:rsid w:val="00733638"/>
    <w:rsid w:val="00735373"/>
    <w:rsid w:val="00736082"/>
    <w:rsid w:val="00740A9C"/>
    <w:rsid w:val="00742CDC"/>
    <w:rsid w:val="00744582"/>
    <w:rsid w:val="007448AE"/>
    <w:rsid w:val="0074556D"/>
    <w:rsid w:val="00746169"/>
    <w:rsid w:val="00751BE0"/>
    <w:rsid w:val="00752DBC"/>
    <w:rsid w:val="0075717C"/>
    <w:rsid w:val="00760953"/>
    <w:rsid w:val="007633FE"/>
    <w:rsid w:val="00764CAC"/>
    <w:rsid w:val="00765371"/>
    <w:rsid w:val="00765B1B"/>
    <w:rsid w:val="00766838"/>
    <w:rsid w:val="007724D2"/>
    <w:rsid w:val="00772C43"/>
    <w:rsid w:val="00774772"/>
    <w:rsid w:val="00776E76"/>
    <w:rsid w:val="00785378"/>
    <w:rsid w:val="00786930"/>
    <w:rsid w:val="007936A2"/>
    <w:rsid w:val="007945EA"/>
    <w:rsid w:val="00794A53"/>
    <w:rsid w:val="00797750"/>
    <w:rsid w:val="007A17F0"/>
    <w:rsid w:val="007A29F2"/>
    <w:rsid w:val="007A7CE7"/>
    <w:rsid w:val="007A7FAE"/>
    <w:rsid w:val="007B29AF"/>
    <w:rsid w:val="007B31AA"/>
    <w:rsid w:val="007B38C6"/>
    <w:rsid w:val="007B4210"/>
    <w:rsid w:val="007C35BE"/>
    <w:rsid w:val="007C5487"/>
    <w:rsid w:val="007C7CAB"/>
    <w:rsid w:val="007D3873"/>
    <w:rsid w:val="007D4F59"/>
    <w:rsid w:val="007E0D58"/>
    <w:rsid w:val="007E0E0E"/>
    <w:rsid w:val="007E1C40"/>
    <w:rsid w:val="007E23E6"/>
    <w:rsid w:val="007F647B"/>
    <w:rsid w:val="00800A99"/>
    <w:rsid w:val="00800C0A"/>
    <w:rsid w:val="008016BC"/>
    <w:rsid w:val="00805E61"/>
    <w:rsid w:val="008118DE"/>
    <w:rsid w:val="008138D5"/>
    <w:rsid w:val="008148BA"/>
    <w:rsid w:val="00814DD7"/>
    <w:rsid w:val="00814F9B"/>
    <w:rsid w:val="0081797C"/>
    <w:rsid w:val="00823855"/>
    <w:rsid w:val="0082543E"/>
    <w:rsid w:val="00826A20"/>
    <w:rsid w:val="00827962"/>
    <w:rsid w:val="00830B44"/>
    <w:rsid w:val="00832CC6"/>
    <w:rsid w:val="008333AC"/>
    <w:rsid w:val="00834639"/>
    <w:rsid w:val="008352B1"/>
    <w:rsid w:val="0084121B"/>
    <w:rsid w:val="008434E0"/>
    <w:rsid w:val="00845085"/>
    <w:rsid w:val="008462AB"/>
    <w:rsid w:val="00847A9F"/>
    <w:rsid w:val="00847C57"/>
    <w:rsid w:val="00851852"/>
    <w:rsid w:val="00857DDE"/>
    <w:rsid w:val="0087205C"/>
    <w:rsid w:val="00872450"/>
    <w:rsid w:val="00873BEB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95A16"/>
    <w:rsid w:val="008A061F"/>
    <w:rsid w:val="008A21AF"/>
    <w:rsid w:val="008B0516"/>
    <w:rsid w:val="008B05F0"/>
    <w:rsid w:val="008B6D59"/>
    <w:rsid w:val="008C1119"/>
    <w:rsid w:val="008C2D35"/>
    <w:rsid w:val="008C426A"/>
    <w:rsid w:val="008C61A5"/>
    <w:rsid w:val="008C7B6B"/>
    <w:rsid w:val="008D1777"/>
    <w:rsid w:val="008D19BC"/>
    <w:rsid w:val="008D3244"/>
    <w:rsid w:val="008D45B3"/>
    <w:rsid w:val="008D5131"/>
    <w:rsid w:val="008D7793"/>
    <w:rsid w:val="008E1A61"/>
    <w:rsid w:val="008E34FE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CB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6E6C"/>
    <w:rsid w:val="00937241"/>
    <w:rsid w:val="00937BBE"/>
    <w:rsid w:val="009421C2"/>
    <w:rsid w:val="0094229F"/>
    <w:rsid w:val="00943059"/>
    <w:rsid w:val="0094402F"/>
    <w:rsid w:val="00945980"/>
    <w:rsid w:val="00945EE5"/>
    <w:rsid w:val="00947D7C"/>
    <w:rsid w:val="0095379F"/>
    <w:rsid w:val="00957B9A"/>
    <w:rsid w:val="00970157"/>
    <w:rsid w:val="00970E4E"/>
    <w:rsid w:val="00974535"/>
    <w:rsid w:val="00975253"/>
    <w:rsid w:val="009766BA"/>
    <w:rsid w:val="0097676D"/>
    <w:rsid w:val="009777E1"/>
    <w:rsid w:val="00981BF9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5BE8"/>
    <w:rsid w:val="009D4D31"/>
    <w:rsid w:val="009D5819"/>
    <w:rsid w:val="009D7948"/>
    <w:rsid w:val="009E0C1F"/>
    <w:rsid w:val="009E0F9D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5944"/>
    <w:rsid w:val="009F739B"/>
    <w:rsid w:val="009F7F61"/>
    <w:rsid w:val="00A007A7"/>
    <w:rsid w:val="00A03164"/>
    <w:rsid w:val="00A04347"/>
    <w:rsid w:val="00A04563"/>
    <w:rsid w:val="00A056DF"/>
    <w:rsid w:val="00A06895"/>
    <w:rsid w:val="00A0699B"/>
    <w:rsid w:val="00A072F4"/>
    <w:rsid w:val="00A11FB9"/>
    <w:rsid w:val="00A1273F"/>
    <w:rsid w:val="00A12E07"/>
    <w:rsid w:val="00A1535E"/>
    <w:rsid w:val="00A163C4"/>
    <w:rsid w:val="00A17414"/>
    <w:rsid w:val="00A27E32"/>
    <w:rsid w:val="00A334EE"/>
    <w:rsid w:val="00A36137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312A"/>
    <w:rsid w:val="00A64586"/>
    <w:rsid w:val="00A64D19"/>
    <w:rsid w:val="00A65617"/>
    <w:rsid w:val="00A7072C"/>
    <w:rsid w:val="00A73CF3"/>
    <w:rsid w:val="00A74C6D"/>
    <w:rsid w:val="00A76441"/>
    <w:rsid w:val="00A775C2"/>
    <w:rsid w:val="00A82911"/>
    <w:rsid w:val="00A82D17"/>
    <w:rsid w:val="00A83111"/>
    <w:rsid w:val="00A868CA"/>
    <w:rsid w:val="00A90B90"/>
    <w:rsid w:val="00A9200A"/>
    <w:rsid w:val="00A97964"/>
    <w:rsid w:val="00AA1704"/>
    <w:rsid w:val="00AA4530"/>
    <w:rsid w:val="00AA4E5C"/>
    <w:rsid w:val="00AB16A5"/>
    <w:rsid w:val="00AB31C5"/>
    <w:rsid w:val="00AB3496"/>
    <w:rsid w:val="00AC08F9"/>
    <w:rsid w:val="00AC1DC0"/>
    <w:rsid w:val="00AC3377"/>
    <w:rsid w:val="00AD10FB"/>
    <w:rsid w:val="00AD201B"/>
    <w:rsid w:val="00AD26C3"/>
    <w:rsid w:val="00AD2D49"/>
    <w:rsid w:val="00AE2870"/>
    <w:rsid w:val="00AE3F09"/>
    <w:rsid w:val="00AE54FD"/>
    <w:rsid w:val="00AF034C"/>
    <w:rsid w:val="00AF03CF"/>
    <w:rsid w:val="00AF2819"/>
    <w:rsid w:val="00AF3243"/>
    <w:rsid w:val="00B00A6C"/>
    <w:rsid w:val="00B0379D"/>
    <w:rsid w:val="00B043EA"/>
    <w:rsid w:val="00B0701E"/>
    <w:rsid w:val="00B11423"/>
    <w:rsid w:val="00B177EE"/>
    <w:rsid w:val="00B17962"/>
    <w:rsid w:val="00B17F88"/>
    <w:rsid w:val="00B30210"/>
    <w:rsid w:val="00B30B9B"/>
    <w:rsid w:val="00B30CC6"/>
    <w:rsid w:val="00B325A1"/>
    <w:rsid w:val="00B34C63"/>
    <w:rsid w:val="00B34E46"/>
    <w:rsid w:val="00B35783"/>
    <w:rsid w:val="00B35C1E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6A87"/>
    <w:rsid w:val="00B8755D"/>
    <w:rsid w:val="00B928C1"/>
    <w:rsid w:val="00B931DB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56BF"/>
    <w:rsid w:val="00BB7FAA"/>
    <w:rsid w:val="00BC28EF"/>
    <w:rsid w:val="00BC3BF4"/>
    <w:rsid w:val="00BC4C41"/>
    <w:rsid w:val="00BC6B3E"/>
    <w:rsid w:val="00BC7AE1"/>
    <w:rsid w:val="00BD05A2"/>
    <w:rsid w:val="00BD1154"/>
    <w:rsid w:val="00BD4105"/>
    <w:rsid w:val="00BD4178"/>
    <w:rsid w:val="00BD7670"/>
    <w:rsid w:val="00BE2050"/>
    <w:rsid w:val="00BE2A00"/>
    <w:rsid w:val="00BE5F8E"/>
    <w:rsid w:val="00BE791F"/>
    <w:rsid w:val="00BE7F74"/>
    <w:rsid w:val="00BF13B9"/>
    <w:rsid w:val="00BF5474"/>
    <w:rsid w:val="00BF5DCF"/>
    <w:rsid w:val="00C0025C"/>
    <w:rsid w:val="00C02335"/>
    <w:rsid w:val="00C0315C"/>
    <w:rsid w:val="00C038C9"/>
    <w:rsid w:val="00C051C4"/>
    <w:rsid w:val="00C068D0"/>
    <w:rsid w:val="00C1444F"/>
    <w:rsid w:val="00C14EAA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2DDB"/>
    <w:rsid w:val="00C34C50"/>
    <w:rsid w:val="00C35451"/>
    <w:rsid w:val="00C3749F"/>
    <w:rsid w:val="00C40D45"/>
    <w:rsid w:val="00C42146"/>
    <w:rsid w:val="00C421DA"/>
    <w:rsid w:val="00C51A60"/>
    <w:rsid w:val="00C578C5"/>
    <w:rsid w:val="00C57E00"/>
    <w:rsid w:val="00C62213"/>
    <w:rsid w:val="00C65AF3"/>
    <w:rsid w:val="00C66781"/>
    <w:rsid w:val="00C72257"/>
    <w:rsid w:val="00C84D13"/>
    <w:rsid w:val="00C84F81"/>
    <w:rsid w:val="00C91D21"/>
    <w:rsid w:val="00C93DD5"/>
    <w:rsid w:val="00C97B64"/>
    <w:rsid w:val="00CA470C"/>
    <w:rsid w:val="00CA499D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06AC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099B"/>
    <w:rsid w:val="00D35FB5"/>
    <w:rsid w:val="00D36116"/>
    <w:rsid w:val="00D46262"/>
    <w:rsid w:val="00D50DA1"/>
    <w:rsid w:val="00D54977"/>
    <w:rsid w:val="00D55C00"/>
    <w:rsid w:val="00D5634B"/>
    <w:rsid w:val="00D5650F"/>
    <w:rsid w:val="00D63A9E"/>
    <w:rsid w:val="00D63E6C"/>
    <w:rsid w:val="00D663E7"/>
    <w:rsid w:val="00D664B1"/>
    <w:rsid w:val="00D70DE6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0B65"/>
    <w:rsid w:val="00DA223C"/>
    <w:rsid w:val="00DA2B5F"/>
    <w:rsid w:val="00DA3F95"/>
    <w:rsid w:val="00DA4998"/>
    <w:rsid w:val="00DB1D27"/>
    <w:rsid w:val="00DB2215"/>
    <w:rsid w:val="00DB2DDA"/>
    <w:rsid w:val="00DB60EC"/>
    <w:rsid w:val="00DB760A"/>
    <w:rsid w:val="00DC199B"/>
    <w:rsid w:val="00DC2D05"/>
    <w:rsid w:val="00DC7B12"/>
    <w:rsid w:val="00DC7C63"/>
    <w:rsid w:val="00DD0D76"/>
    <w:rsid w:val="00DD3224"/>
    <w:rsid w:val="00DD34AD"/>
    <w:rsid w:val="00DD4F96"/>
    <w:rsid w:val="00DD73B6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03DB"/>
    <w:rsid w:val="00E02255"/>
    <w:rsid w:val="00E057AF"/>
    <w:rsid w:val="00E061BC"/>
    <w:rsid w:val="00E100DF"/>
    <w:rsid w:val="00E107FC"/>
    <w:rsid w:val="00E149A6"/>
    <w:rsid w:val="00E14F20"/>
    <w:rsid w:val="00E22B25"/>
    <w:rsid w:val="00E2367A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776"/>
    <w:rsid w:val="00E55FF3"/>
    <w:rsid w:val="00E5781A"/>
    <w:rsid w:val="00E61326"/>
    <w:rsid w:val="00E62A4D"/>
    <w:rsid w:val="00E66343"/>
    <w:rsid w:val="00E7175B"/>
    <w:rsid w:val="00E737C4"/>
    <w:rsid w:val="00E7464C"/>
    <w:rsid w:val="00E753B5"/>
    <w:rsid w:val="00E76380"/>
    <w:rsid w:val="00E77119"/>
    <w:rsid w:val="00E77363"/>
    <w:rsid w:val="00E77C7C"/>
    <w:rsid w:val="00E8336D"/>
    <w:rsid w:val="00E83C51"/>
    <w:rsid w:val="00E843A8"/>
    <w:rsid w:val="00E84A5E"/>
    <w:rsid w:val="00E86C94"/>
    <w:rsid w:val="00E902AB"/>
    <w:rsid w:val="00E90E48"/>
    <w:rsid w:val="00E95DEC"/>
    <w:rsid w:val="00E960A5"/>
    <w:rsid w:val="00E9695B"/>
    <w:rsid w:val="00E9695C"/>
    <w:rsid w:val="00EA008D"/>
    <w:rsid w:val="00EA25D2"/>
    <w:rsid w:val="00EA5974"/>
    <w:rsid w:val="00EA76A3"/>
    <w:rsid w:val="00EB19FC"/>
    <w:rsid w:val="00EB5578"/>
    <w:rsid w:val="00EB5E82"/>
    <w:rsid w:val="00EC0590"/>
    <w:rsid w:val="00EC3B8A"/>
    <w:rsid w:val="00EC3DAF"/>
    <w:rsid w:val="00EC4829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EF7C1F"/>
    <w:rsid w:val="00F00785"/>
    <w:rsid w:val="00F017C8"/>
    <w:rsid w:val="00F02075"/>
    <w:rsid w:val="00F06EC3"/>
    <w:rsid w:val="00F06FB8"/>
    <w:rsid w:val="00F07337"/>
    <w:rsid w:val="00F10181"/>
    <w:rsid w:val="00F11808"/>
    <w:rsid w:val="00F11F33"/>
    <w:rsid w:val="00F26E42"/>
    <w:rsid w:val="00F30970"/>
    <w:rsid w:val="00F30A46"/>
    <w:rsid w:val="00F31226"/>
    <w:rsid w:val="00F31D4D"/>
    <w:rsid w:val="00F330F7"/>
    <w:rsid w:val="00F36794"/>
    <w:rsid w:val="00F413DF"/>
    <w:rsid w:val="00F41460"/>
    <w:rsid w:val="00F45493"/>
    <w:rsid w:val="00F456DC"/>
    <w:rsid w:val="00F45EC0"/>
    <w:rsid w:val="00F47D97"/>
    <w:rsid w:val="00F503BF"/>
    <w:rsid w:val="00F51AA1"/>
    <w:rsid w:val="00F5234A"/>
    <w:rsid w:val="00F53A0A"/>
    <w:rsid w:val="00F6242D"/>
    <w:rsid w:val="00F670DA"/>
    <w:rsid w:val="00F70483"/>
    <w:rsid w:val="00F71D06"/>
    <w:rsid w:val="00F74288"/>
    <w:rsid w:val="00F74C64"/>
    <w:rsid w:val="00F75E0E"/>
    <w:rsid w:val="00F76128"/>
    <w:rsid w:val="00F76D8F"/>
    <w:rsid w:val="00F80B72"/>
    <w:rsid w:val="00F82A40"/>
    <w:rsid w:val="00F83560"/>
    <w:rsid w:val="00F8394D"/>
    <w:rsid w:val="00F84010"/>
    <w:rsid w:val="00F85551"/>
    <w:rsid w:val="00F85922"/>
    <w:rsid w:val="00F876EC"/>
    <w:rsid w:val="00F93B78"/>
    <w:rsid w:val="00F94E59"/>
    <w:rsid w:val="00F97712"/>
    <w:rsid w:val="00FA24CB"/>
    <w:rsid w:val="00FA27AE"/>
    <w:rsid w:val="00FA3215"/>
    <w:rsid w:val="00FA482F"/>
    <w:rsid w:val="00FA7A30"/>
    <w:rsid w:val="00FB07E6"/>
    <w:rsid w:val="00FB2872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E0062"/>
    <w:rsid w:val="00FE0585"/>
    <w:rsid w:val="00FE0734"/>
    <w:rsid w:val="00FE1819"/>
    <w:rsid w:val="00FE3417"/>
    <w:rsid w:val="00FE3C71"/>
    <w:rsid w:val="00FE50D7"/>
    <w:rsid w:val="00FE5CE9"/>
    <w:rsid w:val="00FE6BFD"/>
    <w:rsid w:val="00FE7639"/>
    <w:rsid w:val="00FF01B0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  <w:style w:type="paragraph" w:styleId="Revisione">
    <w:name w:val="Revision"/>
    <w:hidden/>
    <w:uiPriority w:val="99"/>
    <w:semiHidden/>
    <w:rsid w:val="00B35C1E"/>
    <w:rPr>
      <w:sz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713C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713C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71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  <w:style w:type="paragraph" w:styleId="Revisione">
    <w:name w:val="Revision"/>
    <w:hidden/>
    <w:uiPriority w:val="99"/>
    <w:semiHidden/>
    <w:rsid w:val="00B35C1E"/>
    <w:rPr>
      <w:sz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713C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713C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7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6FC67-7295-4DCE-A4EA-BC31B527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4</cp:revision>
  <cp:lastPrinted>2025-02-26T11:44:00Z</cp:lastPrinted>
  <dcterms:created xsi:type="dcterms:W3CDTF">2025-04-16T08:20:00Z</dcterms:created>
  <dcterms:modified xsi:type="dcterms:W3CDTF">2025-04-16T10:18:00Z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300492519</vt:i4>
  </property>
</Properties>
</file>