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503"/>
        <w:gridCol w:w="2252"/>
        <w:gridCol w:w="4736"/>
        <w:gridCol w:w="589"/>
        <w:gridCol w:w="1055"/>
        <w:gridCol w:w="1606"/>
        <w:gridCol w:w="1832"/>
      </w:tblGrid>
      <w:tr w:rsidR="000F736E" w:rsidTr="00BD3ADC">
        <w:tc>
          <w:tcPr>
            <w:tcW w:w="13573" w:type="dxa"/>
            <w:gridSpan w:val="7"/>
          </w:tcPr>
          <w:p w:rsidR="000F736E" w:rsidRPr="000F736E" w:rsidRDefault="000F736E" w:rsidP="00A549E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F736E">
              <w:rPr>
                <w:b/>
                <w:sz w:val="28"/>
                <w:szCs w:val="28"/>
              </w:rPr>
              <w:t>CHE IMPRESA!</w:t>
            </w:r>
          </w:p>
          <w:p w:rsidR="000F736E" w:rsidRDefault="000F736E" w:rsidP="00A549E9">
            <w:pPr>
              <w:jc w:val="center"/>
            </w:pPr>
            <w:r w:rsidRPr="000F736E">
              <w:rPr>
                <w:b/>
                <w:sz w:val="28"/>
                <w:szCs w:val="28"/>
              </w:rPr>
              <w:t xml:space="preserve">Seminari di orientamento e formazione per l’imprenditorialità – </w:t>
            </w:r>
            <w:proofErr w:type="spellStart"/>
            <w:r w:rsidRPr="000F736E">
              <w:rPr>
                <w:b/>
                <w:sz w:val="28"/>
                <w:szCs w:val="28"/>
              </w:rPr>
              <w:t>Unioncamere</w:t>
            </w:r>
            <w:proofErr w:type="spellEnd"/>
            <w:r w:rsidRPr="000F736E">
              <w:rPr>
                <w:b/>
                <w:sz w:val="28"/>
                <w:szCs w:val="28"/>
              </w:rPr>
              <w:t xml:space="preserve"> Puglia</w:t>
            </w:r>
          </w:p>
        </w:tc>
      </w:tr>
      <w:tr w:rsidR="00A549E9" w:rsidTr="00A549E9">
        <w:tc>
          <w:tcPr>
            <w:tcW w:w="1503" w:type="dxa"/>
          </w:tcPr>
          <w:p w:rsidR="00A549E9" w:rsidRDefault="00A549E9" w:rsidP="00A549E9">
            <w:pPr>
              <w:jc w:val="center"/>
            </w:pPr>
            <w:r>
              <w:t>SELEZIONE ADESIONE</w:t>
            </w:r>
          </w:p>
        </w:tc>
        <w:tc>
          <w:tcPr>
            <w:tcW w:w="2252" w:type="dxa"/>
          </w:tcPr>
          <w:p w:rsidR="00A549E9" w:rsidRDefault="00A549E9" w:rsidP="00A549E9">
            <w:pPr>
              <w:jc w:val="center"/>
            </w:pPr>
            <w:r>
              <w:t>SERVIZIO</w:t>
            </w:r>
          </w:p>
        </w:tc>
        <w:tc>
          <w:tcPr>
            <w:tcW w:w="4736" w:type="dxa"/>
          </w:tcPr>
          <w:p w:rsidR="00A549E9" w:rsidRDefault="00A549E9" w:rsidP="00A549E9">
            <w:pPr>
              <w:jc w:val="center"/>
            </w:pPr>
            <w:r>
              <w:t>ATTIVITA’</w:t>
            </w:r>
          </w:p>
        </w:tc>
        <w:tc>
          <w:tcPr>
            <w:tcW w:w="589" w:type="dxa"/>
          </w:tcPr>
          <w:p w:rsidR="00A549E9" w:rsidRDefault="00A549E9" w:rsidP="00A549E9">
            <w:pPr>
              <w:jc w:val="center"/>
            </w:pPr>
            <w:r>
              <w:t>ORE</w:t>
            </w:r>
          </w:p>
        </w:tc>
        <w:tc>
          <w:tcPr>
            <w:tcW w:w="1055" w:type="dxa"/>
          </w:tcPr>
          <w:p w:rsidR="00A549E9" w:rsidRDefault="00A549E9" w:rsidP="00A549E9">
            <w:pPr>
              <w:jc w:val="center"/>
            </w:pPr>
            <w:r>
              <w:t>DATA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MODALITA’ DI EROGAZIONE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ORARIO</w:t>
            </w:r>
          </w:p>
        </w:tc>
      </w:tr>
      <w:tr w:rsidR="00A549E9" w:rsidTr="00A549E9">
        <w:tc>
          <w:tcPr>
            <w:tcW w:w="1503" w:type="dxa"/>
          </w:tcPr>
          <w:p w:rsidR="00A549E9" w:rsidRPr="00BD43C2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Default="00A549E9" w:rsidP="00A549E9">
            <w:pPr>
              <w:jc w:val="center"/>
            </w:pPr>
            <w:r w:rsidRPr="00BD43C2">
              <w:t>N.1 evento/seminario.</w:t>
            </w:r>
          </w:p>
          <w:p w:rsidR="006D3333" w:rsidRDefault="006D3333" w:rsidP="00FD184F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80 adesioni accettate in ordine </w:t>
            </w:r>
            <w:r w:rsidR="00FD184F">
              <w:t>cronologico di adesione</w:t>
            </w:r>
          </w:p>
        </w:tc>
        <w:tc>
          <w:tcPr>
            <w:tcW w:w="4736" w:type="dxa"/>
          </w:tcPr>
          <w:p w:rsidR="00A549E9" w:rsidRDefault="00A549E9" w:rsidP="006D3333">
            <w:pPr>
              <w:jc w:val="both"/>
            </w:pPr>
            <w:r w:rsidRPr="00BD43C2">
              <w:t>N.</w:t>
            </w:r>
            <w:r w:rsidR="00CF4250">
              <w:t xml:space="preserve"> 1 Evento/seminario che semini</w:t>
            </w:r>
            <w:r w:rsidRPr="00BD43C2">
              <w:t xml:space="preserve"> idee ed informazioni sul valore dell’impresa in Italia e sul territorio. Il seminario sarà prevalentemente rivolt</w:t>
            </w:r>
            <w:r w:rsidR="00CF4250">
              <w:t>o</w:t>
            </w:r>
            <w:r w:rsidRPr="00BD43C2">
              <w:t xml:space="preserve"> a giovani </w:t>
            </w:r>
            <w:r w:rsidR="00CF4250">
              <w:t xml:space="preserve">e </w:t>
            </w:r>
            <w:r w:rsidRPr="00BD43C2">
              <w:t>donne inoccupate o disoccupate, persone con background familiare imprenditoriale che vogliano innovare e, più in generale, rivolti ad un target di persone che vogliono cambiare lavoro o l’hanno perso e sarebbero orientati verso l’avvio d’impresa.</w:t>
            </w:r>
          </w:p>
        </w:tc>
        <w:tc>
          <w:tcPr>
            <w:tcW w:w="589" w:type="dxa"/>
          </w:tcPr>
          <w:p w:rsidR="00A549E9" w:rsidRPr="00BD43C2" w:rsidRDefault="00A549E9" w:rsidP="003A2F67">
            <w:r>
              <w:t>3,0</w:t>
            </w:r>
          </w:p>
        </w:tc>
        <w:tc>
          <w:tcPr>
            <w:tcW w:w="1055" w:type="dxa"/>
          </w:tcPr>
          <w:p w:rsidR="00A549E9" w:rsidRDefault="00A549E9" w:rsidP="00A549E9">
            <w:r>
              <w:t>18/03/24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PRESENZA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11.00/14.00</w:t>
            </w:r>
          </w:p>
        </w:tc>
      </w:tr>
      <w:tr w:rsidR="00A549E9" w:rsidTr="00A549E9">
        <w:tc>
          <w:tcPr>
            <w:tcW w:w="1503" w:type="dxa"/>
          </w:tcPr>
          <w:p w:rsidR="00A549E9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Default="00A549E9" w:rsidP="00A549E9">
            <w:pPr>
              <w:jc w:val="center"/>
            </w:pPr>
            <w:r>
              <w:t>N.1</w:t>
            </w:r>
            <w:r w:rsidRPr="00BD43C2">
              <w:t xml:space="preserve"> Laboratori</w:t>
            </w:r>
            <w:r>
              <w:t>o</w:t>
            </w:r>
            <w:r w:rsidRPr="00BD43C2">
              <w:t xml:space="preserve"> di orientamento formativ</w:t>
            </w:r>
            <w:r>
              <w:t>o</w:t>
            </w:r>
            <w:r w:rsidRPr="00BD43C2">
              <w:t>.</w:t>
            </w:r>
          </w:p>
        </w:tc>
        <w:tc>
          <w:tcPr>
            <w:tcW w:w="4736" w:type="dxa"/>
          </w:tcPr>
          <w:p w:rsidR="00A549E9" w:rsidRDefault="00A549E9" w:rsidP="00A549E9">
            <w:pPr>
              <w:jc w:val="both"/>
            </w:pPr>
            <w:r>
              <w:t>Finanziare la tua impresa; analisi delle misure agevolative previste dalla nuova programmazione regionale e nazionale</w:t>
            </w:r>
          </w:p>
        </w:tc>
        <w:tc>
          <w:tcPr>
            <w:tcW w:w="589" w:type="dxa"/>
          </w:tcPr>
          <w:p w:rsidR="00A549E9" w:rsidRDefault="00A549E9">
            <w:r>
              <w:t>2,5</w:t>
            </w:r>
          </w:p>
        </w:tc>
        <w:tc>
          <w:tcPr>
            <w:tcW w:w="1055" w:type="dxa"/>
          </w:tcPr>
          <w:p w:rsidR="00A549E9" w:rsidRDefault="00A549E9" w:rsidP="00A549E9">
            <w:r>
              <w:t>20/03/24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DISTANCE LEARNING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15.00/18.00</w:t>
            </w:r>
          </w:p>
        </w:tc>
      </w:tr>
      <w:tr w:rsidR="00A549E9" w:rsidTr="00A549E9">
        <w:tc>
          <w:tcPr>
            <w:tcW w:w="1503" w:type="dxa"/>
          </w:tcPr>
          <w:p w:rsidR="00A549E9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Pr="00BD43C2" w:rsidRDefault="00A549E9" w:rsidP="00A549E9">
            <w:pPr>
              <w:jc w:val="center"/>
            </w:pPr>
            <w:r>
              <w:t>N.1</w:t>
            </w:r>
            <w:r w:rsidRPr="00BD43C2">
              <w:t xml:space="preserve"> Laboratori</w:t>
            </w:r>
            <w:r>
              <w:t>o</w:t>
            </w:r>
            <w:r w:rsidRPr="00BD43C2">
              <w:t xml:space="preserve"> di orientamento formativ</w:t>
            </w:r>
            <w:r>
              <w:t>o</w:t>
            </w:r>
            <w:r w:rsidRPr="00BD43C2">
              <w:t>.</w:t>
            </w:r>
          </w:p>
        </w:tc>
        <w:tc>
          <w:tcPr>
            <w:tcW w:w="4736" w:type="dxa"/>
          </w:tcPr>
          <w:p w:rsidR="00A549E9" w:rsidRPr="00BD43C2" w:rsidRDefault="00A549E9" w:rsidP="00A549E9">
            <w:pPr>
              <w:jc w:val="both"/>
            </w:pPr>
            <w:r>
              <w:t>Progettare la impresa tra CANVAS e SOSTENIBILITA’</w:t>
            </w:r>
          </w:p>
        </w:tc>
        <w:tc>
          <w:tcPr>
            <w:tcW w:w="589" w:type="dxa"/>
          </w:tcPr>
          <w:p w:rsidR="00A549E9" w:rsidRDefault="00A549E9">
            <w:r>
              <w:t>2,5</w:t>
            </w:r>
          </w:p>
        </w:tc>
        <w:tc>
          <w:tcPr>
            <w:tcW w:w="1055" w:type="dxa"/>
          </w:tcPr>
          <w:p w:rsidR="00A549E9" w:rsidRDefault="00A549E9" w:rsidP="00A549E9">
            <w:r>
              <w:t>22/03/24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DISTANCE LEARNING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15.00/18.00</w:t>
            </w:r>
          </w:p>
        </w:tc>
      </w:tr>
      <w:tr w:rsidR="00A549E9" w:rsidTr="00A549E9">
        <w:tc>
          <w:tcPr>
            <w:tcW w:w="1503" w:type="dxa"/>
          </w:tcPr>
          <w:p w:rsidR="00A549E9" w:rsidRPr="00BD43C2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Default="00A549E9" w:rsidP="00A549E9">
            <w:pPr>
              <w:jc w:val="center"/>
            </w:pPr>
            <w:r w:rsidRPr="00BD43C2">
              <w:t>N.1 Laboratorio ideativo su impresa.</w:t>
            </w:r>
          </w:p>
        </w:tc>
        <w:tc>
          <w:tcPr>
            <w:tcW w:w="4736" w:type="dxa"/>
          </w:tcPr>
          <w:p w:rsidR="00A549E9" w:rsidRDefault="00A549E9" w:rsidP="00CF4250">
            <w:pPr>
              <w:jc w:val="both"/>
            </w:pPr>
            <w:r w:rsidRPr="00BD43C2">
              <w:t xml:space="preserve">N. 1 edizione della durata di </w:t>
            </w:r>
            <w:r w:rsidR="00CF4250">
              <w:t>3</w:t>
            </w:r>
            <w:r w:rsidRPr="00BD43C2">
              <w:t xml:space="preserve">h di Laboratorio ideativo su impresa per giovani (fascia 18-29 anni) in fase di transizione con aspirazioni imprenditoriali. Il Campus prevede lo sviluppo di un programma di </w:t>
            </w:r>
            <w:proofErr w:type="spellStart"/>
            <w:r w:rsidRPr="00BD43C2">
              <w:t>project</w:t>
            </w:r>
            <w:proofErr w:type="spellEnd"/>
            <w:r w:rsidRPr="00BD43C2">
              <w:t xml:space="preserve"> work con ideazione di impresa individuale o in piccolo gruppo.</w:t>
            </w:r>
          </w:p>
        </w:tc>
        <w:tc>
          <w:tcPr>
            <w:tcW w:w="589" w:type="dxa"/>
          </w:tcPr>
          <w:p w:rsidR="00A549E9" w:rsidRPr="00BD43C2" w:rsidRDefault="00A549E9">
            <w:r>
              <w:t>3,0</w:t>
            </w:r>
          </w:p>
        </w:tc>
        <w:tc>
          <w:tcPr>
            <w:tcW w:w="1055" w:type="dxa"/>
          </w:tcPr>
          <w:p w:rsidR="00A549E9" w:rsidRDefault="00A549E9" w:rsidP="00A549E9">
            <w:r>
              <w:t>26/03/24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DISTANCE LEARNING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15.00/18.00</w:t>
            </w:r>
          </w:p>
        </w:tc>
      </w:tr>
      <w:tr w:rsidR="00A549E9" w:rsidTr="00A549E9">
        <w:tc>
          <w:tcPr>
            <w:tcW w:w="1503" w:type="dxa"/>
          </w:tcPr>
          <w:p w:rsidR="00A549E9" w:rsidRPr="00BD43C2" w:rsidRDefault="00A549E9" w:rsidP="00781848">
            <w:pPr>
              <w:pStyle w:val="Paragrafoelenco"/>
              <w:numPr>
                <w:ilvl w:val="0"/>
                <w:numId w:val="2"/>
              </w:numPr>
              <w:jc w:val="center"/>
            </w:pPr>
          </w:p>
        </w:tc>
        <w:tc>
          <w:tcPr>
            <w:tcW w:w="2252" w:type="dxa"/>
          </w:tcPr>
          <w:p w:rsidR="00A549E9" w:rsidRDefault="009813B3" w:rsidP="00A549E9">
            <w:pPr>
              <w:jc w:val="center"/>
            </w:pPr>
            <w:r w:rsidRPr="00BD43C2">
              <w:t>N.1 Laboratorio ideativo su impresa.</w:t>
            </w:r>
          </w:p>
        </w:tc>
        <w:tc>
          <w:tcPr>
            <w:tcW w:w="4736" w:type="dxa"/>
          </w:tcPr>
          <w:p w:rsidR="00A549E9" w:rsidRDefault="00CF4250" w:rsidP="00A549E9">
            <w:pPr>
              <w:jc w:val="both"/>
            </w:pPr>
            <w:r w:rsidRPr="00BD43C2">
              <w:t xml:space="preserve">N. 1 edizione della durata di </w:t>
            </w:r>
            <w:r>
              <w:t>3</w:t>
            </w:r>
            <w:r w:rsidRPr="00BD43C2">
              <w:t>h di Laboratorio ideativo su impresa</w:t>
            </w:r>
            <w:r>
              <w:t xml:space="preserve">: Dalla Business IDEA alla pratica: il Business Model </w:t>
            </w:r>
            <w:proofErr w:type="spellStart"/>
            <w:r>
              <w:t>Canvas</w:t>
            </w:r>
            <w:proofErr w:type="spellEnd"/>
            <w:r w:rsidR="009813B3">
              <w:t>.</w:t>
            </w:r>
          </w:p>
        </w:tc>
        <w:tc>
          <w:tcPr>
            <w:tcW w:w="589" w:type="dxa"/>
          </w:tcPr>
          <w:p w:rsidR="00A549E9" w:rsidRPr="00BD43C2" w:rsidRDefault="00A549E9">
            <w:r>
              <w:t>3,0</w:t>
            </w:r>
          </w:p>
        </w:tc>
        <w:tc>
          <w:tcPr>
            <w:tcW w:w="1055" w:type="dxa"/>
          </w:tcPr>
          <w:p w:rsidR="00A549E9" w:rsidRDefault="00A549E9" w:rsidP="00A549E9">
            <w:r>
              <w:t>28/03/24</w:t>
            </w:r>
          </w:p>
        </w:tc>
        <w:tc>
          <w:tcPr>
            <w:tcW w:w="1606" w:type="dxa"/>
          </w:tcPr>
          <w:p w:rsidR="00A549E9" w:rsidRDefault="00A549E9" w:rsidP="00A549E9">
            <w:pPr>
              <w:jc w:val="center"/>
            </w:pPr>
            <w:r>
              <w:t>DISTANCE LEARNING</w:t>
            </w:r>
          </w:p>
        </w:tc>
        <w:tc>
          <w:tcPr>
            <w:tcW w:w="1832" w:type="dxa"/>
          </w:tcPr>
          <w:p w:rsidR="00A549E9" w:rsidRDefault="00A549E9" w:rsidP="00A549E9">
            <w:pPr>
              <w:jc w:val="center"/>
            </w:pPr>
            <w:r>
              <w:t>15.00/18.00</w:t>
            </w:r>
          </w:p>
        </w:tc>
      </w:tr>
    </w:tbl>
    <w:p w:rsidR="00E57CF6" w:rsidRDefault="00E57CF6"/>
    <w:sectPr w:rsidR="00E57CF6" w:rsidSect="00BD43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B6D"/>
    <w:multiLevelType w:val="hybridMultilevel"/>
    <w:tmpl w:val="4E30FFB2"/>
    <w:lvl w:ilvl="0" w:tplc="14044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80717"/>
    <w:multiLevelType w:val="hybridMultilevel"/>
    <w:tmpl w:val="5CFA3580"/>
    <w:lvl w:ilvl="0" w:tplc="140443A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C2"/>
    <w:rsid w:val="000F736E"/>
    <w:rsid w:val="002C0970"/>
    <w:rsid w:val="003A2F67"/>
    <w:rsid w:val="006D3333"/>
    <w:rsid w:val="00781848"/>
    <w:rsid w:val="009813B3"/>
    <w:rsid w:val="00A549E9"/>
    <w:rsid w:val="00BD43C2"/>
    <w:rsid w:val="00C70EA3"/>
    <w:rsid w:val="00CF4250"/>
    <w:rsid w:val="00E57CF6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A5DB-08BE-4AFB-8109-8184079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78B5-767D-473F-AE72-F3CC0A5C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2024-03-12T08:08:00Z</dcterms:created>
  <dcterms:modified xsi:type="dcterms:W3CDTF">2024-03-12T08:08:00Z</dcterms:modified>
</cp:coreProperties>
</file>