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76B" w:rsidRDefault="00D82370">
      <w:r>
        <w:rPr>
          <w:noProof/>
        </w:rPr>
        <w:drawing>
          <wp:inline distT="0" distB="0" distL="0" distR="0">
            <wp:extent cx="1866900" cy="847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70" w:rsidRDefault="00D82370"/>
    <w:p w:rsidR="00D82370" w:rsidRDefault="00D82370"/>
    <w:p w:rsidR="006E41AB" w:rsidRPr="00EA6418" w:rsidRDefault="006E41AB" w:rsidP="006E41AB">
      <w:pPr>
        <w:jc w:val="center"/>
        <w:rPr>
          <w:rFonts w:ascii="Arial" w:hAnsi="Arial" w:cs="Arial"/>
          <w:i/>
          <w:sz w:val="28"/>
          <w:szCs w:val="28"/>
        </w:rPr>
      </w:pPr>
      <w:r w:rsidRPr="00EA6418">
        <w:rPr>
          <w:rFonts w:ascii="Arial" w:hAnsi="Arial" w:cs="Arial"/>
          <w:i/>
          <w:sz w:val="28"/>
          <w:szCs w:val="28"/>
        </w:rPr>
        <w:t>Camera di Commercio di Sondrio – Network Scuola-Lavoro</w:t>
      </w:r>
    </w:p>
    <w:p w:rsidR="006E41AB" w:rsidRDefault="006E41AB" w:rsidP="006E41A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A6418">
        <w:rPr>
          <w:rFonts w:ascii="Arial" w:hAnsi="Arial" w:cs="Arial"/>
          <w:sz w:val="28"/>
          <w:szCs w:val="28"/>
        </w:rPr>
        <w:t>FORMAZIONE IN SERVIZIO DOCENTI</w:t>
      </w:r>
    </w:p>
    <w:p w:rsidR="007A6A28" w:rsidRPr="00EA6418" w:rsidRDefault="007A6A28" w:rsidP="006E41AB">
      <w:pPr>
        <w:jc w:val="center"/>
        <w:rPr>
          <w:rFonts w:ascii="Arial" w:hAnsi="Arial" w:cs="Arial"/>
          <w:sz w:val="28"/>
          <w:szCs w:val="28"/>
        </w:rPr>
      </w:pPr>
    </w:p>
    <w:p w:rsidR="006E41AB" w:rsidRPr="00D82370" w:rsidRDefault="00D82370" w:rsidP="00D82370">
      <w:pPr>
        <w:pStyle w:val="Paragrafoelenco"/>
        <w:ind w:left="0"/>
        <w:jc w:val="center"/>
        <w:rPr>
          <w:rFonts w:ascii="Arial" w:hAnsi="Arial" w:cs="Arial"/>
          <w:sz w:val="28"/>
          <w:szCs w:val="28"/>
        </w:rPr>
      </w:pPr>
      <w:r w:rsidRPr="00D82370">
        <w:rPr>
          <w:rFonts w:ascii="Arial" w:hAnsi="Arial" w:cs="Arial"/>
          <w:sz w:val="28"/>
          <w:szCs w:val="28"/>
        </w:rPr>
        <w:t>nuovo calendario incontri</w:t>
      </w:r>
    </w:p>
    <w:p w:rsidR="00CC7DD4" w:rsidRDefault="00CC7DD4" w:rsidP="00CC7DD4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"/>
        <w:gridCol w:w="2534"/>
        <w:gridCol w:w="1845"/>
        <w:gridCol w:w="3679"/>
        <w:gridCol w:w="1208"/>
      </w:tblGrid>
      <w:tr w:rsidR="00131BC3" w:rsidRPr="00EA6418" w:rsidTr="00BB1D6C">
        <w:tc>
          <w:tcPr>
            <w:tcW w:w="363" w:type="dxa"/>
            <w:vAlign w:val="center"/>
          </w:tcPr>
          <w:p w:rsidR="00131BC3" w:rsidRPr="00EA6418" w:rsidRDefault="00131BC3" w:rsidP="0064127F">
            <w:pPr>
              <w:jc w:val="center"/>
            </w:pPr>
          </w:p>
        </w:tc>
        <w:tc>
          <w:tcPr>
            <w:tcW w:w="2593" w:type="dxa"/>
            <w:vAlign w:val="center"/>
          </w:tcPr>
          <w:p w:rsidR="00131BC3" w:rsidRPr="00EA6418" w:rsidRDefault="00131BC3" w:rsidP="0064127F">
            <w:pPr>
              <w:jc w:val="center"/>
            </w:pPr>
            <w:r w:rsidRPr="00EA6418">
              <w:t>TEMA</w:t>
            </w:r>
          </w:p>
        </w:tc>
        <w:tc>
          <w:tcPr>
            <w:tcW w:w="1879" w:type="dxa"/>
            <w:vAlign w:val="center"/>
          </w:tcPr>
          <w:p w:rsidR="00131BC3" w:rsidRPr="00EA6418" w:rsidRDefault="00131BC3" w:rsidP="0064127F">
            <w:pPr>
              <w:jc w:val="center"/>
            </w:pPr>
            <w:r w:rsidRPr="00EA6418">
              <w:t>Docente aziendale</w:t>
            </w:r>
          </w:p>
        </w:tc>
        <w:tc>
          <w:tcPr>
            <w:tcW w:w="3778" w:type="dxa"/>
            <w:vAlign w:val="center"/>
          </w:tcPr>
          <w:p w:rsidR="00131BC3" w:rsidRPr="00EA6418" w:rsidRDefault="00131BC3" w:rsidP="0064127F">
            <w:pPr>
              <w:jc w:val="center"/>
            </w:pPr>
            <w:r w:rsidRPr="00EA6418">
              <w:t>Competenze obbiettivo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31BC3" w:rsidRPr="00EA6418" w:rsidRDefault="00131BC3" w:rsidP="00BB1D6C">
            <w:pPr>
              <w:jc w:val="center"/>
            </w:pPr>
            <w:r w:rsidRPr="00EA6418">
              <w:t>data</w:t>
            </w:r>
          </w:p>
        </w:tc>
      </w:tr>
      <w:tr w:rsidR="00131BC3" w:rsidRPr="00EA6418" w:rsidTr="00BB1D6C">
        <w:tc>
          <w:tcPr>
            <w:tcW w:w="363" w:type="dxa"/>
            <w:vAlign w:val="center"/>
          </w:tcPr>
          <w:p w:rsidR="00131BC3" w:rsidRPr="00EA6418" w:rsidRDefault="00BB1D6C" w:rsidP="0064127F">
            <w:pPr>
              <w:jc w:val="center"/>
            </w:pPr>
            <w:r>
              <w:t>1</w:t>
            </w:r>
          </w:p>
        </w:tc>
        <w:tc>
          <w:tcPr>
            <w:tcW w:w="2593" w:type="dxa"/>
            <w:vAlign w:val="center"/>
          </w:tcPr>
          <w:p w:rsidR="00131BC3" w:rsidRPr="00EA6418" w:rsidRDefault="00131BC3" w:rsidP="0064127F">
            <w:r w:rsidRPr="00EA6418">
              <w:t>Selezione, gestione, valutazione e sviluppo del personale</w:t>
            </w:r>
          </w:p>
        </w:tc>
        <w:tc>
          <w:tcPr>
            <w:tcW w:w="1879" w:type="dxa"/>
            <w:vAlign w:val="center"/>
          </w:tcPr>
          <w:p w:rsidR="00131BC3" w:rsidRPr="00EA6418" w:rsidRDefault="00131BC3" w:rsidP="002C1222">
            <w:r w:rsidRPr="00EA6418">
              <w:t>Baxter</w:t>
            </w:r>
            <w:r w:rsidR="00D82370">
              <w:t xml:space="preserve"> </w:t>
            </w:r>
            <w:proofErr w:type="spellStart"/>
            <w:r w:rsidR="00D82370">
              <w:t>SpA</w:t>
            </w:r>
            <w:proofErr w:type="spellEnd"/>
            <w:r w:rsidRPr="00EA6418">
              <w:t xml:space="preserve"> </w:t>
            </w:r>
          </w:p>
        </w:tc>
        <w:tc>
          <w:tcPr>
            <w:tcW w:w="3778" w:type="dxa"/>
            <w:vAlign w:val="center"/>
          </w:tcPr>
          <w:p w:rsidR="00131BC3" w:rsidRPr="00EA6418" w:rsidRDefault="00131BC3" w:rsidP="0064127F">
            <w:r w:rsidRPr="00EA6418">
              <w:t>Valutare le competenze e il potenziale, attribuire ruoli (</w:t>
            </w:r>
            <w:r w:rsidRPr="00EA6418">
              <w:rPr>
                <w:i/>
              </w:rPr>
              <w:t>lavorare in team</w:t>
            </w:r>
            <w:r w:rsidRPr="00EA6418"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22B9D" w:rsidRPr="003A12DC" w:rsidRDefault="00BB1D6C" w:rsidP="00BB1D6C">
            <w:pPr>
              <w:jc w:val="center"/>
            </w:pPr>
            <w:r w:rsidRPr="003A12DC">
              <w:t xml:space="preserve">10 </w:t>
            </w:r>
            <w:proofErr w:type="spellStart"/>
            <w:r w:rsidRPr="003A12DC">
              <w:t>sett</w:t>
            </w:r>
            <w:proofErr w:type="spellEnd"/>
          </w:p>
        </w:tc>
      </w:tr>
      <w:tr w:rsidR="00BB1D6C" w:rsidRPr="00EA6418" w:rsidTr="00BB1D6C">
        <w:tc>
          <w:tcPr>
            <w:tcW w:w="363" w:type="dxa"/>
            <w:vAlign w:val="center"/>
          </w:tcPr>
          <w:p w:rsidR="00BB1D6C" w:rsidRPr="00EA6418" w:rsidRDefault="00BB1D6C" w:rsidP="00DD79E8">
            <w:pPr>
              <w:jc w:val="center"/>
            </w:pPr>
            <w:r w:rsidRPr="00EA6418">
              <w:t>2</w:t>
            </w:r>
          </w:p>
        </w:tc>
        <w:tc>
          <w:tcPr>
            <w:tcW w:w="2593" w:type="dxa"/>
            <w:vAlign w:val="center"/>
          </w:tcPr>
          <w:p w:rsidR="00BB1D6C" w:rsidRPr="00EA6418" w:rsidRDefault="00BB1D6C" w:rsidP="0064127F">
            <w:r w:rsidRPr="00EA6418">
              <w:t>Qualità del processo e del prodotto</w:t>
            </w:r>
          </w:p>
        </w:tc>
        <w:tc>
          <w:tcPr>
            <w:tcW w:w="1879" w:type="dxa"/>
            <w:vAlign w:val="center"/>
          </w:tcPr>
          <w:p w:rsidR="00BB1D6C" w:rsidRPr="00EA6418" w:rsidRDefault="00BB1D6C" w:rsidP="002C1222">
            <w:proofErr w:type="spellStart"/>
            <w:r w:rsidRPr="00EA6418">
              <w:t>Bermec</w:t>
            </w:r>
            <w:proofErr w:type="spellEnd"/>
            <w:r w:rsidRPr="00EA6418">
              <w:t xml:space="preserve"> </w:t>
            </w:r>
            <w:r w:rsidR="00D82370">
              <w:t xml:space="preserve">Precision </w:t>
            </w:r>
            <w:proofErr w:type="spellStart"/>
            <w:r w:rsidR="00D82370">
              <w:t>Srl</w:t>
            </w:r>
            <w:proofErr w:type="spellEnd"/>
            <w:r w:rsidRPr="00EA6418">
              <w:t xml:space="preserve"> </w:t>
            </w:r>
          </w:p>
        </w:tc>
        <w:tc>
          <w:tcPr>
            <w:tcW w:w="3778" w:type="dxa"/>
            <w:vAlign w:val="center"/>
          </w:tcPr>
          <w:p w:rsidR="00BB1D6C" w:rsidRPr="00EA6418" w:rsidRDefault="00BB1D6C" w:rsidP="0064127F">
            <w:r w:rsidRPr="00EA6418">
              <w:t>Valutare in termini di efficacia e efficienza le attività svolte (</w:t>
            </w:r>
            <w:r w:rsidRPr="00EA6418">
              <w:rPr>
                <w:i/>
              </w:rPr>
              <w:t>consapevolezza</w:t>
            </w:r>
            <w:r w:rsidRPr="00EA6418"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B1D6C" w:rsidRPr="003A12DC" w:rsidRDefault="00BB1D6C" w:rsidP="00BB1D6C">
            <w:pPr>
              <w:jc w:val="center"/>
            </w:pPr>
            <w:r w:rsidRPr="003A12DC">
              <w:t xml:space="preserve">16 </w:t>
            </w:r>
            <w:proofErr w:type="spellStart"/>
            <w:r w:rsidRPr="003A12DC">
              <w:t>sett</w:t>
            </w:r>
            <w:proofErr w:type="spellEnd"/>
          </w:p>
        </w:tc>
      </w:tr>
      <w:tr w:rsidR="00BB1D6C" w:rsidRPr="00EA6418" w:rsidTr="00BB1D6C">
        <w:tc>
          <w:tcPr>
            <w:tcW w:w="363" w:type="dxa"/>
            <w:vAlign w:val="center"/>
          </w:tcPr>
          <w:p w:rsidR="00BB1D6C" w:rsidRPr="00EA6418" w:rsidRDefault="00BB1D6C" w:rsidP="00DD79E8">
            <w:pPr>
              <w:jc w:val="center"/>
            </w:pPr>
            <w:r w:rsidRPr="00EA6418">
              <w:t>3</w:t>
            </w:r>
          </w:p>
        </w:tc>
        <w:tc>
          <w:tcPr>
            <w:tcW w:w="2593" w:type="dxa"/>
            <w:vAlign w:val="center"/>
          </w:tcPr>
          <w:p w:rsidR="00BB1D6C" w:rsidRPr="00EA6418" w:rsidRDefault="00BB1D6C" w:rsidP="0064127F">
            <w:r w:rsidRPr="00EA6418">
              <w:t>Strategie di marketing e gestione del cliente</w:t>
            </w:r>
          </w:p>
        </w:tc>
        <w:tc>
          <w:tcPr>
            <w:tcW w:w="1879" w:type="dxa"/>
            <w:vAlign w:val="center"/>
          </w:tcPr>
          <w:p w:rsidR="00BB1D6C" w:rsidRPr="00EA6418" w:rsidRDefault="00BB1D6C" w:rsidP="002C1222">
            <w:proofErr w:type="spellStart"/>
            <w:r w:rsidRPr="00EA6418">
              <w:t>Webtek</w:t>
            </w:r>
            <w:proofErr w:type="spellEnd"/>
            <w:r w:rsidRPr="00EA6418">
              <w:t xml:space="preserve"> </w:t>
            </w:r>
            <w:proofErr w:type="spellStart"/>
            <w:r w:rsidR="00D82370">
              <w:t>SpA</w:t>
            </w:r>
            <w:proofErr w:type="spellEnd"/>
            <w:r w:rsidRPr="00EA6418">
              <w:t xml:space="preserve"> </w:t>
            </w:r>
          </w:p>
        </w:tc>
        <w:tc>
          <w:tcPr>
            <w:tcW w:w="3778" w:type="dxa"/>
            <w:vAlign w:val="center"/>
          </w:tcPr>
          <w:p w:rsidR="00BB1D6C" w:rsidRPr="00EA6418" w:rsidRDefault="00BB1D6C" w:rsidP="0064127F">
            <w:r w:rsidRPr="00EA6418">
              <w:t>Comunicare con differenti target e obbiettivi (</w:t>
            </w:r>
            <w:r w:rsidRPr="00EA6418">
              <w:rPr>
                <w:i/>
              </w:rPr>
              <w:t>comunicazione</w:t>
            </w:r>
            <w:r w:rsidRPr="00EA6418"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B1D6C" w:rsidRPr="003A12DC" w:rsidRDefault="00BB1D6C" w:rsidP="00BB1D6C">
            <w:pPr>
              <w:jc w:val="center"/>
            </w:pPr>
            <w:r w:rsidRPr="003A12DC">
              <w:t xml:space="preserve">22 </w:t>
            </w:r>
            <w:proofErr w:type="spellStart"/>
            <w:r w:rsidRPr="003A12DC">
              <w:t>sett</w:t>
            </w:r>
            <w:proofErr w:type="spellEnd"/>
          </w:p>
        </w:tc>
      </w:tr>
      <w:tr w:rsidR="00BB1D6C" w:rsidRPr="00EA6418" w:rsidTr="00BB1D6C">
        <w:tc>
          <w:tcPr>
            <w:tcW w:w="363" w:type="dxa"/>
            <w:vAlign w:val="center"/>
          </w:tcPr>
          <w:p w:rsidR="00BB1D6C" w:rsidRPr="00EA6418" w:rsidRDefault="00BB1D6C" w:rsidP="00DD79E8">
            <w:pPr>
              <w:jc w:val="center"/>
            </w:pPr>
            <w:r w:rsidRPr="00EA6418">
              <w:t>4</w:t>
            </w:r>
          </w:p>
        </w:tc>
        <w:tc>
          <w:tcPr>
            <w:tcW w:w="2593" w:type="dxa"/>
            <w:vAlign w:val="center"/>
          </w:tcPr>
          <w:p w:rsidR="00BB1D6C" w:rsidRPr="00EA6418" w:rsidRDefault="00BB1D6C" w:rsidP="0064127F">
            <w:r w:rsidRPr="00EA6418">
              <w:t>Innovazione e sviluppo del processo e del prodotto</w:t>
            </w:r>
          </w:p>
        </w:tc>
        <w:tc>
          <w:tcPr>
            <w:tcW w:w="1879" w:type="dxa"/>
            <w:vAlign w:val="center"/>
          </w:tcPr>
          <w:p w:rsidR="00BB1D6C" w:rsidRPr="00EA6418" w:rsidRDefault="00BB1D6C" w:rsidP="002C1222">
            <w:r w:rsidRPr="00EA6418">
              <w:t xml:space="preserve">Ghelfi </w:t>
            </w:r>
            <w:r w:rsidR="00D82370">
              <w:t xml:space="preserve">Ondulati </w:t>
            </w:r>
            <w:proofErr w:type="spellStart"/>
            <w:r w:rsidR="00D82370">
              <w:t>SpA</w:t>
            </w:r>
            <w:proofErr w:type="spellEnd"/>
            <w:r w:rsidRPr="00EA6418">
              <w:t xml:space="preserve"> </w:t>
            </w:r>
          </w:p>
        </w:tc>
        <w:tc>
          <w:tcPr>
            <w:tcW w:w="3778" w:type="dxa"/>
            <w:vAlign w:val="center"/>
          </w:tcPr>
          <w:p w:rsidR="00BB1D6C" w:rsidRPr="00EA6418" w:rsidRDefault="00BB1D6C" w:rsidP="0064127F">
            <w:r w:rsidRPr="00EA6418">
              <w:t>Gestire il cambiamento nell’organizzazione (</w:t>
            </w:r>
            <w:r w:rsidRPr="00EA6418">
              <w:rPr>
                <w:i/>
              </w:rPr>
              <w:t>imprenditorialità</w:t>
            </w:r>
            <w:r w:rsidRPr="00EA6418">
              <w:t>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B1D6C" w:rsidRPr="003A12DC" w:rsidRDefault="00BB1D6C" w:rsidP="00BB1D6C">
            <w:pPr>
              <w:jc w:val="center"/>
            </w:pPr>
            <w:r w:rsidRPr="003A12DC">
              <w:t xml:space="preserve">30 </w:t>
            </w:r>
            <w:proofErr w:type="spellStart"/>
            <w:r w:rsidRPr="003A12DC">
              <w:t>sett</w:t>
            </w:r>
            <w:proofErr w:type="spellEnd"/>
          </w:p>
        </w:tc>
      </w:tr>
      <w:tr w:rsidR="00BB1D6C" w:rsidRPr="00EA6418" w:rsidTr="00BB1D6C">
        <w:tc>
          <w:tcPr>
            <w:tcW w:w="363" w:type="dxa"/>
            <w:vAlign w:val="center"/>
          </w:tcPr>
          <w:p w:rsidR="00BB1D6C" w:rsidRPr="00EA6418" w:rsidRDefault="00BB1D6C" w:rsidP="00DD79E8">
            <w:pPr>
              <w:jc w:val="center"/>
            </w:pPr>
            <w:r w:rsidRPr="00EA6418">
              <w:t>5</w:t>
            </w:r>
          </w:p>
        </w:tc>
        <w:tc>
          <w:tcPr>
            <w:tcW w:w="2593" w:type="dxa"/>
          </w:tcPr>
          <w:p w:rsidR="00BB1D6C" w:rsidRPr="00EA6418" w:rsidRDefault="00BB1D6C" w:rsidP="0064127F">
            <w:r w:rsidRPr="00EA6418">
              <w:t>Trasferimento delle competenze nel contesto scolastico</w:t>
            </w:r>
          </w:p>
        </w:tc>
        <w:tc>
          <w:tcPr>
            <w:tcW w:w="1879" w:type="dxa"/>
          </w:tcPr>
          <w:p w:rsidR="00BB1D6C" w:rsidRPr="00EA6418" w:rsidRDefault="00BB1D6C" w:rsidP="0064127F">
            <w:r w:rsidRPr="00EA6418">
              <w:t>Camera di Commercio</w:t>
            </w:r>
            <w:r w:rsidR="00D82370">
              <w:t xml:space="preserve"> Sondrio</w:t>
            </w:r>
          </w:p>
          <w:p w:rsidR="00BB1D6C" w:rsidRPr="00EA6418" w:rsidRDefault="00BB1D6C" w:rsidP="0064127F"/>
        </w:tc>
        <w:tc>
          <w:tcPr>
            <w:tcW w:w="3778" w:type="dxa"/>
          </w:tcPr>
          <w:p w:rsidR="00BB1D6C" w:rsidRPr="00EA6418" w:rsidRDefault="00BB1D6C" w:rsidP="0064127F">
            <w:pPr>
              <w:rPr>
                <w:i/>
              </w:rPr>
            </w:pPr>
            <w:r w:rsidRPr="00EA6418">
              <w:t>Rielaborare l’esperienza in funzione degli obbiettivi (</w:t>
            </w:r>
            <w:r w:rsidRPr="00EA6418">
              <w:rPr>
                <w:i/>
              </w:rPr>
              <w:t>imparare ad imparare)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B1D6C" w:rsidRPr="00EA6418" w:rsidRDefault="00BB1D6C" w:rsidP="00BB1D6C">
            <w:pPr>
              <w:jc w:val="center"/>
            </w:pPr>
            <w:r>
              <w:t xml:space="preserve">8 </w:t>
            </w:r>
            <w:proofErr w:type="spellStart"/>
            <w:r>
              <w:t>ott</w:t>
            </w:r>
            <w:proofErr w:type="spellEnd"/>
          </w:p>
        </w:tc>
      </w:tr>
    </w:tbl>
    <w:p w:rsidR="002C1222" w:rsidRPr="00EA6418" w:rsidRDefault="002C1222" w:rsidP="002C1222"/>
    <w:sectPr w:rsidR="002C1222" w:rsidRPr="00EA64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E6D9F"/>
    <w:multiLevelType w:val="hybridMultilevel"/>
    <w:tmpl w:val="1AA0EBA4"/>
    <w:lvl w:ilvl="0" w:tplc="A4A4D5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4E95"/>
    <w:multiLevelType w:val="hybridMultilevel"/>
    <w:tmpl w:val="C428A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22"/>
    <w:rsid w:val="00131BC3"/>
    <w:rsid w:val="002C1222"/>
    <w:rsid w:val="00313437"/>
    <w:rsid w:val="003A12DC"/>
    <w:rsid w:val="00455880"/>
    <w:rsid w:val="005261E8"/>
    <w:rsid w:val="00622B9D"/>
    <w:rsid w:val="0066040A"/>
    <w:rsid w:val="006750B0"/>
    <w:rsid w:val="006E41AB"/>
    <w:rsid w:val="007A6A28"/>
    <w:rsid w:val="008507E3"/>
    <w:rsid w:val="00B21E86"/>
    <w:rsid w:val="00BB1D6C"/>
    <w:rsid w:val="00BB2AE3"/>
    <w:rsid w:val="00C11686"/>
    <w:rsid w:val="00C3076B"/>
    <w:rsid w:val="00C95703"/>
    <w:rsid w:val="00CC7DD4"/>
    <w:rsid w:val="00D82370"/>
    <w:rsid w:val="00DA47DD"/>
    <w:rsid w:val="00EA4107"/>
    <w:rsid w:val="00E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189F"/>
  <w15:docId w15:val="{944F6C0C-D410-42B1-A281-F6186891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12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2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Vincenzo Tacelli</cp:lastModifiedBy>
  <cp:revision>3</cp:revision>
  <cp:lastPrinted>2019-11-27T16:23:00Z</cp:lastPrinted>
  <dcterms:created xsi:type="dcterms:W3CDTF">2020-08-04T12:16:00Z</dcterms:created>
  <dcterms:modified xsi:type="dcterms:W3CDTF">2020-08-04T12:58:00Z</dcterms:modified>
</cp:coreProperties>
</file>